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oKlavuzu"/>
        <w:tblpPr w:leftFromText="142" w:rightFromText="142" w:vertAnchor="page" w:horzAnchor="margin" w:tblpY="2326"/>
        <w:tblW w:w="99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2"/>
        <w:gridCol w:w="2526"/>
        <w:gridCol w:w="2710"/>
      </w:tblGrid>
      <w:tr w:rsidR="00C76248" w:rsidRPr="00E31FFD" w14:paraId="4B64D9EB" w14:textId="77777777" w:rsidTr="00AF7012">
        <w:trPr>
          <w:trHeight w:hRule="exact" w:val="195"/>
        </w:trPr>
        <w:tc>
          <w:tcPr>
            <w:tcW w:w="4672" w:type="dxa"/>
            <w:tcMar>
              <w:left w:w="0" w:type="dxa"/>
              <w:right w:w="0" w:type="dxa"/>
            </w:tcMar>
          </w:tcPr>
          <w:p w14:paraId="13E1466D" w14:textId="77777777" w:rsidR="00C76248" w:rsidRPr="00E31FFD" w:rsidRDefault="00C76248" w:rsidP="008D2E35">
            <w:pPr>
              <w:pStyle w:val="03Absender"/>
              <w:framePr w:hSpace="0" w:wrap="auto" w:vAnchor="margin" w:hAnchor="text" w:yAlign="inline"/>
              <w:jc w:val="both"/>
              <w:rPr>
                <w:rFonts w:ascii="CorpoS" w:hAnsi="CorpoS"/>
                <w:lang w:val="tr-TR"/>
              </w:rPr>
            </w:pPr>
          </w:p>
        </w:tc>
        <w:tc>
          <w:tcPr>
            <w:tcW w:w="2525" w:type="dxa"/>
            <w:vMerge w:val="restart"/>
          </w:tcPr>
          <w:p w14:paraId="44577C78" w14:textId="77777777" w:rsidR="00C76248" w:rsidRPr="00E31FFD" w:rsidRDefault="00C76248" w:rsidP="008D2E35">
            <w:pPr>
              <w:pStyle w:val="03Absender"/>
              <w:framePr w:hSpace="0" w:wrap="auto" w:vAnchor="margin" w:hAnchor="text" w:yAlign="inline"/>
              <w:jc w:val="both"/>
              <w:rPr>
                <w:rFonts w:ascii="CorpoS" w:hAnsi="CorpoS"/>
                <w:lang w:val="tr-TR"/>
              </w:rPr>
            </w:pPr>
          </w:p>
        </w:tc>
        <w:tc>
          <w:tcPr>
            <w:tcW w:w="2710" w:type="dxa"/>
            <w:vMerge w:val="restart"/>
            <w:tcMar>
              <w:left w:w="0" w:type="dxa"/>
              <w:right w:w="0" w:type="dxa"/>
            </w:tcMar>
            <w:vAlign w:val="bottom"/>
          </w:tcPr>
          <w:p w14:paraId="6B4EDC43" w14:textId="77777777" w:rsidR="00B42491" w:rsidRPr="00E31FFD" w:rsidRDefault="00B42491" w:rsidP="008D2E35">
            <w:pPr>
              <w:spacing w:line="120" w:lineRule="exact"/>
              <w:jc w:val="both"/>
              <w:rPr>
                <w:rFonts w:ascii="CorpoS" w:hAnsi="CorpoS"/>
                <w:sz w:val="12"/>
                <w:szCs w:val="12"/>
                <w:lang w:val="tr-TR"/>
              </w:rPr>
            </w:pPr>
          </w:p>
        </w:tc>
      </w:tr>
      <w:tr w:rsidR="00C76248" w:rsidRPr="00E31FFD" w14:paraId="0B1E746E" w14:textId="77777777" w:rsidTr="00AF7012">
        <w:trPr>
          <w:trHeight w:hRule="exact" w:val="195"/>
        </w:trPr>
        <w:tc>
          <w:tcPr>
            <w:tcW w:w="4672" w:type="dxa"/>
            <w:tcMar>
              <w:left w:w="0" w:type="dxa"/>
              <w:right w:w="0" w:type="dxa"/>
            </w:tcMar>
          </w:tcPr>
          <w:p w14:paraId="7708F5A4" w14:textId="77777777" w:rsidR="00C76248" w:rsidRPr="00E31FFD" w:rsidRDefault="00C76248" w:rsidP="008D2E35">
            <w:pPr>
              <w:pStyle w:val="03Absender"/>
              <w:framePr w:hSpace="0" w:wrap="auto" w:vAnchor="margin" w:hAnchor="text" w:yAlign="inline"/>
              <w:jc w:val="both"/>
              <w:rPr>
                <w:rFonts w:ascii="CorpoS" w:hAnsi="CorpoS"/>
                <w:lang w:val="tr-TR"/>
              </w:rPr>
            </w:pPr>
          </w:p>
        </w:tc>
        <w:tc>
          <w:tcPr>
            <w:tcW w:w="2525" w:type="dxa"/>
            <w:vMerge/>
          </w:tcPr>
          <w:p w14:paraId="2DC49CA6" w14:textId="77777777" w:rsidR="00C76248" w:rsidRPr="00E31FFD" w:rsidRDefault="00C76248" w:rsidP="008D2E35">
            <w:pPr>
              <w:pStyle w:val="03Absender"/>
              <w:framePr w:hSpace="0" w:wrap="auto" w:vAnchor="margin" w:hAnchor="text" w:yAlign="inline"/>
              <w:jc w:val="both"/>
              <w:rPr>
                <w:rFonts w:ascii="CorpoS" w:hAnsi="CorpoS"/>
                <w:lang w:val="tr-TR"/>
              </w:rPr>
            </w:pPr>
          </w:p>
        </w:tc>
        <w:tc>
          <w:tcPr>
            <w:tcW w:w="2710" w:type="dxa"/>
            <w:vMerge/>
            <w:tcMar>
              <w:left w:w="0" w:type="dxa"/>
              <w:right w:w="0" w:type="dxa"/>
            </w:tcMar>
          </w:tcPr>
          <w:p w14:paraId="6ABA60BF" w14:textId="77777777" w:rsidR="00C76248" w:rsidRPr="00E31FFD" w:rsidRDefault="00C76248" w:rsidP="008D2E35">
            <w:pPr>
              <w:spacing w:line="260" w:lineRule="exact"/>
              <w:jc w:val="both"/>
              <w:rPr>
                <w:rFonts w:ascii="CorpoS" w:hAnsi="CorpoS"/>
                <w:sz w:val="24"/>
                <w:szCs w:val="24"/>
                <w:lang w:val="tr-TR"/>
              </w:rPr>
            </w:pPr>
          </w:p>
        </w:tc>
      </w:tr>
      <w:tr w:rsidR="003C31E9" w:rsidRPr="00E31FFD" w14:paraId="0452E000" w14:textId="77777777" w:rsidTr="001938EA">
        <w:trPr>
          <w:trHeight w:val="602"/>
        </w:trPr>
        <w:tc>
          <w:tcPr>
            <w:tcW w:w="7198" w:type="dxa"/>
            <w:gridSpan w:val="2"/>
            <w:tcMar>
              <w:left w:w="0" w:type="dxa"/>
              <w:right w:w="0" w:type="dxa"/>
            </w:tcMar>
          </w:tcPr>
          <w:p w14:paraId="2A6548CC" w14:textId="77777777" w:rsidR="003C31E9" w:rsidRPr="00E31FFD" w:rsidRDefault="003C31E9" w:rsidP="008D2E35">
            <w:pPr>
              <w:jc w:val="both"/>
              <w:rPr>
                <w:rFonts w:ascii="CorpoS" w:hAnsi="CorpoS"/>
                <w:sz w:val="18"/>
                <w:szCs w:val="18"/>
                <w:lang w:val="tr-TR"/>
              </w:rPr>
            </w:pPr>
          </w:p>
        </w:tc>
        <w:tc>
          <w:tcPr>
            <w:tcW w:w="2710" w:type="dxa"/>
            <w:tcMar>
              <w:left w:w="0" w:type="dxa"/>
              <w:right w:w="0" w:type="dxa"/>
            </w:tcMar>
          </w:tcPr>
          <w:p w14:paraId="0AA693BA" w14:textId="5ED8E073" w:rsidR="00D063CB" w:rsidRPr="00E31FFD" w:rsidRDefault="00D063CB" w:rsidP="008D2E35">
            <w:pPr>
              <w:pStyle w:val="04Name"/>
              <w:framePr w:hSpace="0" w:wrap="auto" w:vAnchor="margin" w:hAnchor="text" w:yAlign="inline"/>
              <w:ind w:left="0" w:firstLine="0"/>
              <w:jc w:val="both"/>
              <w:rPr>
                <w:rFonts w:ascii="CorpoS" w:hAnsi="CorpoS"/>
                <w:color w:val="7F7F7F" w:themeColor="text1" w:themeTint="80"/>
                <w:sz w:val="24"/>
                <w:szCs w:val="24"/>
                <w:lang w:val="tr-TR"/>
              </w:rPr>
            </w:pPr>
            <w:r w:rsidRPr="00E31FFD">
              <w:rPr>
                <w:rFonts w:ascii="CorpoS" w:hAnsi="CorpoS"/>
                <w:color w:val="7F7F7F" w:themeColor="text1" w:themeTint="80"/>
                <w:sz w:val="24"/>
                <w:szCs w:val="24"/>
                <w:lang w:val="tr-TR"/>
              </w:rPr>
              <w:t xml:space="preserve">Basın Bülteni </w:t>
            </w:r>
          </w:p>
          <w:p w14:paraId="337E0357" w14:textId="0F3ECC72" w:rsidR="003C31E9" w:rsidRPr="00E31FFD" w:rsidRDefault="00A37E4D" w:rsidP="008D2E35">
            <w:pPr>
              <w:pStyle w:val="05Funktion"/>
              <w:framePr w:hSpace="0" w:wrap="auto" w:vAnchor="margin" w:hAnchor="text" w:yAlign="inline"/>
              <w:spacing w:line="260" w:lineRule="exact"/>
              <w:jc w:val="both"/>
              <w:rPr>
                <w:rFonts w:ascii="CorpoS" w:hAnsi="CorpoS"/>
                <w:sz w:val="20"/>
                <w:szCs w:val="20"/>
                <w:lang w:val="tr-TR"/>
              </w:rPr>
            </w:pPr>
            <w:r>
              <w:rPr>
                <w:rFonts w:ascii="CorpoS" w:hAnsi="CorpoS"/>
                <w:color w:val="7F7F7F" w:themeColor="text1" w:themeTint="80"/>
                <w:sz w:val="20"/>
                <w:szCs w:val="20"/>
                <w:lang w:val="tr-TR"/>
              </w:rPr>
              <w:t>10</w:t>
            </w:r>
            <w:r w:rsidR="00D063CB" w:rsidRPr="00E31FFD">
              <w:rPr>
                <w:rFonts w:ascii="CorpoS" w:hAnsi="CorpoS"/>
                <w:color w:val="7F7F7F" w:themeColor="text1" w:themeTint="80"/>
                <w:sz w:val="20"/>
                <w:szCs w:val="20"/>
                <w:lang w:val="tr-TR"/>
              </w:rPr>
              <w:t>.</w:t>
            </w:r>
            <w:r w:rsidR="008D2E35" w:rsidRPr="00E31FFD">
              <w:rPr>
                <w:rFonts w:ascii="CorpoS" w:hAnsi="CorpoS"/>
                <w:color w:val="7F7F7F" w:themeColor="text1" w:themeTint="80"/>
                <w:sz w:val="20"/>
                <w:szCs w:val="20"/>
                <w:lang w:val="tr-TR"/>
              </w:rPr>
              <w:t>0</w:t>
            </w:r>
            <w:r w:rsidR="00836BD6">
              <w:rPr>
                <w:rFonts w:ascii="CorpoS" w:hAnsi="CorpoS"/>
                <w:color w:val="7F7F7F" w:themeColor="text1" w:themeTint="80"/>
                <w:sz w:val="20"/>
                <w:szCs w:val="20"/>
                <w:lang w:val="tr-TR"/>
              </w:rPr>
              <w:t>7</w:t>
            </w:r>
            <w:r w:rsidR="00D063CB" w:rsidRPr="00E31FFD">
              <w:rPr>
                <w:rFonts w:ascii="CorpoS" w:hAnsi="CorpoS"/>
                <w:color w:val="7F7F7F" w:themeColor="text1" w:themeTint="80"/>
                <w:sz w:val="20"/>
                <w:szCs w:val="20"/>
                <w:lang w:val="tr-TR"/>
              </w:rPr>
              <w:t>.202</w:t>
            </w:r>
            <w:r w:rsidR="008D2E35" w:rsidRPr="00E31FFD">
              <w:rPr>
                <w:rFonts w:ascii="CorpoS" w:hAnsi="CorpoS"/>
                <w:color w:val="7F7F7F" w:themeColor="text1" w:themeTint="80"/>
                <w:sz w:val="20"/>
                <w:szCs w:val="20"/>
                <w:lang w:val="tr-TR"/>
              </w:rPr>
              <w:t>4</w:t>
            </w:r>
          </w:p>
        </w:tc>
      </w:tr>
    </w:tbl>
    <w:p w14:paraId="7E8FBE6E" w14:textId="77777777" w:rsidR="00705E7A" w:rsidRPr="00E31FFD" w:rsidRDefault="00705E7A" w:rsidP="008D2E35">
      <w:pPr>
        <w:spacing w:line="360" w:lineRule="auto"/>
        <w:ind w:right="340"/>
        <w:jc w:val="both"/>
        <w:rPr>
          <w:rFonts w:ascii="CorpoS" w:hAnsi="CorpoS" w:cs="Arial"/>
          <w:b/>
          <w:bCs/>
          <w:sz w:val="28"/>
          <w:szCs w:val="28"/>
          <w:u w:val="single"/>
          <w:lang w:val="tr-TR"/>
        </w:rPr>
      </w:pPr>
    </w:p>
    <w:p w14:paraId="4A86A2CD" w14:textId="692F8A77" w:rsidR="00B86F46" w:rsidRDefault="00B86F46" w:rsidP="008D2E35">
      <w:pPr>
        <w:tabs>
          <w:tab w:val="left" w:pos="6740"/>
        </w:tabs>
        <w:spacing w:line="276" w:lineRule="auto"/>
        <w:ind w:right="340"/>
        <w:jc w:val="both"/>
        <w:rPr>
          <w:rFonts w:ascii="CorpoS" w:hAnsi="CorpoS" w:cs="Arial"/>
          <w:b/>
          <w:bCs/>
          <w:sz w:val="28"/>
          <w:szCs w:val="28"/>
          <w:u w:val="single"/>
          <w:lang w:val="tr-TR"/>
        </w:rPr>
      </w:pPr>
    </w:p>
    <w:p w14:paraId="2BEDE87A" w14:textId="77777777" w:rsidR="00E31FFD" w:rsidRPr="00E31FFD" w:rsidRDefault="00E31FFD" w:rsidP="008D2E35">
      <w:pPr>
        <w:tabs>
          <w:tab w:val="left" w:pos="6740"/>
        </w:tabs>
        <w:spacing w:line="276" w:lineRule="auto"/>
        <w:ind w:right="340"/>
        <w:jc w:val="both"/>
        <w:rPr>
          <w:rFonts w:ascii="CorpoS" w:hAnsi="CorpoS" w:cstheme="minorHAnsi"/>
          <w:b/>
          <w:bCs/>
          <w:sz w:val="14"/>
          <w:szCs w:val="14"/>
          <w:lang w:val="tr-TR"/>
        </w:rPr>
      </w:pPr>
    </w:p>
    <w:p w14:paraId="682F6D98" w14:textId="2844671C" w:rsidR="00836BD6" w:rsidRDefault="00836BD6" w:rsidP="00836BD6">
      <w:pPr>
        <w:pStyle w:val="ListeParagraf"/>
        <w:jc w:val="center"/>
        <w:rPr>
          <w:rFonts w:ascii="CorpoS" w:hAnsi="CorpoS" w:cstheme="minorHAnsi"/>
          <w:b/>
          <w:bCs/>
          <w:sz w:val="40"/>
          <w:szCs w:val="40"/>
          <w:lang w:val="tr-TR"/>
        </w:rPr>
      </w:pPr>
      <w:r w:rsidRPr="00836BD6">
        <w:rPr>
          <w:rFonts w:ascii="CorpoS" w:hAnsi="CorpoS" w:cstheme="minorHAnsi"/>
          <w:b/>
          <w:bCs/>
          <w:sz w:val="40"/>
          <w:szCs w:val="40"/>
          <w:lang w:val="tr-TR"/>
        </w:rPr>
        <w:t>Mercedes-Benz’den Temmuz’a özel fırsatlar</w:t>
      </w:r>
    </w:p>
    <w:p w14:paraId="01AE146F" w14:textId="77777777" w:rsidR="002F0064" w:rsidRPr="00836BD6" w:rsidRDefault="002F0064" w:rsidP="00836BD6">
      <w:pPr>
        <w:pStyle w:val="ListeParagraf"/>
        <w:jc w:val="center"/>
        <w:rPr>
          <w:rFonts w:ascii="CorpoS" w:hAnsi="CorpoS" w:cstheme="minorHAnsi"/>
          <w:b/>
          <w:bCs/>
          <w:sz w:val="40"/>
          <w:szCs w:val="40"/>
          <w:lang w:val="tr-TR"/>
        </w:rPr>
      </w:pPr>
    </w:p>
    <w:p w14:paraId="34ECBC92" w14:textId="77777777" w:rsidR="00836BD6" w:rsidRPr="000B321A" w:rsidRDefault="00836BD6" w:rsidP="00836BD6">
      <w:pPr>
        <w:pStyle w:val="ListeParagraf"/>
        <w:numPr>
          <w:ilvl w:val="0"/>
          <w:numId w:val="13"/>
        </w:numPr>
        <w:spacing w:line="276" w:lineRule="auto"/>
        <w:ind w:right="340"/>
        <w:jc w:val="both"/>
        <w:rPr>
          <w:rFonts w:ascii="CorpoS" w:hAnsi="CorpoS" w:cstheme="minorHAnsi"/>
          <w:b/>
          <w:bCs/>
          <w:lang w:val="tr-TR"/>
        </w:rPr>
      </w:pPr>
      <w:r>
        <w:rPr>
          <w:rFonts w:ascii="CorpoS" w:hAnsi="CorpoS" w:cstheme="minorHAnsi"/>
          <w:b/>
          <w:bCs/>
          <w:lang w:val="tr-TR"/>
        </w:rPr>
        <w:t xml:space="preserve">Mercedes-Benz Finansal Hizmetler’den yeni otomobil alımlarında Temmuz ayına özel finansal seçenekler. </w:t>
      </w:r>
    </w:p>
    <w:p w14:paraId="790B02AE" w14:textId="77777777" w:rsidR="00836BD6" w:rsidRPr="009E73EC" w:rsidRDefault="00836BD6" w:rsidP="00836BD6">
      <w:pPr>
        <w:pStyle w:val="ListeParagraf"/>
        <w:numPr>
          <w:ilvl w:val="0"/>
          <w:numId w:val="13"/>
        </w:numPr>
        <w:spacing w:line="276" w:lineRule="auto"/>
        <w:ind w:right="340"/>
        <w:jc w:val="both"/>
        <w:rPr>
          <w:rStyle w:val="normaltextrun"/>
          <w:rFonts w:ascii="CorpoS" w:hAnsi="CorpoS" w:cstheme="minorHAnsi"/>
          <w:b/>
          <w:bCs/>
          <w:lang w:val="tr-TR"/>
        </w:rPr>
      </w:pPr>
      <w:r>
        <w:rPr>
          <w:rFonts w:ascii="CorpoS" w:hAnsi="CorpoS" w:cstheme="minorHAnsi"/>
          <w:b/>
          <w:bCs/>
          <w:lang w:val="tr-TR"/>
        </w:rPr>
        <w:t>Mercedes-Benz Kasko’dan Vito, Sprinter ve ikinci el hafif ticari araçlar için sıfır faizli kredi.</w:t>
      </w:r>
    </w:p>
    <w:p w14:paraId="0999174B" w14:textId="7D0C41D9" w:rsidR="006A7E5A" w:rsidRPr="006A7E5A" w:rsidRDefault="00836BD6" w:rsidP="006A7E5A">
      <w:pPr>
        <w:spacing w:before="120" w:after="120" w:line="360" w:lineRule="auto"/>
        <w:ind w:right="340"/>
        <w:jc w:val="both"/>
        <w:rPr>
          <w:rStyle w:val="normaltextrun"/>
          <w:rFonts w:ascii="CorpoS" w:eastAsia="Times New Roman" w:hAnsi="CorpoS" w:cs="Segoe UI"/>
          <w:b/>
          <w:bCs/>
          <w:lang w:val="tr-TR" w:eastAsia="tr-TR"/>
          <w14:ligatures w14:val="standardContextual"/>
        </w:rPr>
      </w:pPr>
      <w:r w:rsidRPr="008E4730">
        <w:rPr>
          <w:rStyle w:val="normaltextrun"/>
          <w:rFonts w:ascii="CorpoS" w:eastAsia="Times New Roman" w:hAnsi="CorpoS" w:cs="Segoe UI"/>
          <w:b/>
          <w:bCs/>
          <w:lang w:val="tr-TR" w:eastAsia="tr-TR"/>
          <w14:ligatures w14:val="standardContextual"/>
        </w:rPr>
        <w:t xml:space="preserve">Mercedes-Benz Otomobil kampanyaları </w:t>
      </w:r>
      <w:r w:rsidR="006A7E5A" w:rsidRPr="006A7E5A">
        <w:rPr>
          <w:rStyle w:val="normaltextrun"/>
          <w:rFonts w:ascii="CorpoS" w:eastAsia="Times New Roman" w:hAnsi="CorpoS" w:cs="Segoe UI"/>
          <w:i/>
          <w:iCs/>
          <w:lang w:val="tr-TR" w:eastAsia="tr-TR"/>
          <w14:ligatures w14:val="standardContextual"/>
        </w:rPr>
        <w:t xml:space="preserve"> </w:t>
      </w:r>
    </w:p>
    <w:p w14:paraId="6B08E6CE" w14:textId="30A8025C" w:rsidR="00836BD6" w:rsidRDefault="00836BD6" w:rsidP="006A7E5A">
      <w:pPr>
        <w:spacing w:before="120" w:after="120" w:line="360" w:lineRule="auto"/>
        <w:ind w:right="340"/>
        <w:jc w:val="both"/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</w:pPr>
      <w:r w:rsidRPr="00A42FFA"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>Mercedes-Benz Finansal Hizmetler</w:t>
      </w:r>
      <w:r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>,</w:t>
      </w:r>
      <w:r w:rsidRPr="00A42FFA"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 xml:space="preserve"> </w:t>
      </w:r>
      <w:r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 xml:space="preserve">Temmuz </w:t>
      </w:r>
      <w:r w:rsidRPr="00A42FFA"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>ayına özel yeni otomobil alımlarında geçerli finansman</w:t>
      </w:r>
      <w:r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 xml:space="preserve"> </w:t>
      </w:r>
      <w:r w:rsidRPr="00A42FFA"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>seçenekleri</w:t>
      </w:r>
      <w:r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 xml:space="preserve">ni daha avantajlı olacak şekilde </w:t>
      </w:r>
      <w:r w:rsidRPr="00A42FFA"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>güncelledi.</w:t>
      </w:r>
    </w:p>
    <w:p w14:paraId="4F8B5A61" w14:textId="77777777" w:rsidR="00836BD6" w:rsidRPr="00C02D92" w:rsidRDefault="00836BD6" w:rsidP="00836BD6">
      <w:pPr>
        <w:spacing w:before="120" w:after="120" w:line="360" w:lineRule="auto"/>
        <w:ind w:right="340"/>
        <w:jc w:val="both"/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</w:pPr>
      <w:r w:rsidRPr="007A713C">
        <w:rPr>
          <w:rFonts w:ascii="CorpoS" w:eastAsia="Times New Roman" w:hAnsi="CorpoS" w:cs="Segoe UI"/>
          <w:b/>
          <w:bCs/>
          <w:lang w:val="tr-TR" w:eastAsia="tr-TR"/>
          <w14:ligatures w14:val="standardContextual"/>
        </w:rPr>
        <w:t>C 200 4MATIC Sedan</w:t>
      </w:r>
      <w:r>
        <w:rPr>
          <w:rFonts w:ascii="CorpoS" w:eastAsia="Times New Roman" w:hAnsi="CorpoS" w:cs="Segoe UI"/>
          <w:b/>
          <w:bCs/>
          <w:lang w:val="tr-TR" w:eastAsia="tr-TR"/>
          <w14:ligatures w14:val="standardContextual"/>
        </w:rPr>
        <w:t xml:space="preserve"> ve </w:t>
      </w:r>
      <w:r w:rsidRPr="007A713C">
        <w:rPr>
          <w:rFonts w:ascii="CorpoS" w:eastAsia="Times New Roman" w:hAnsi="CorpoS" w:cs="Segoe UI"/>
          <w:b/>
          <w:bCs/>
          <w:lang w:val="tr-TR" w:eastAsia="tr-TR"/>
          <w14:ligatures w14:val="standardContextual"/>
        </w:rPr>
        <w:t>C 200 4MATIC All-Terrain</w:t>
      </w:r>
      <w:r>
        <w:rPr>
          <w:rFonts w:ascii="CorpoS" w:eastAsia="Times New Roman" w:hAnsi="CorpoS" w:cs="Segoe UI"/>
          <w:b/>
          <w:bCs/>
          <w:lang w:val="tr-TR" w:eastAsia="tr-TR"/>
          <w14:ligatures w14:val="standardContextual"/>
        </w:rPr>
        <w:t xml:space="preserve"> </w:t>
      </w:r>
      <w:r w:rsidRPr="00A42FFA"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>otomobillerde</w:t>
      </w:r>
      <w:r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 xml:space="preserve"> </w:t>
      </w:r>
      <w:r w:rsidRPr="00264B05"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 xml:space="preserve">Mercedes-Benz Kasko tercih </w:t>
      </w:r>
      <w:r w:rsidRPr="000937DD"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 xml:space="preserve">edilmesi halinde </w:t>
      </w:r>
      <w:r w:rsidRPr="000937DD">
        <w:rPr>
          <w:rFonts w:ascii="CorpoS" w:hAnsi="CorpoS"/>
          <w:lang w:val="tr-TR"/>
        </w:rPr>
        <w:t xml:space="preserve">kurumsal müşteriler </w:t>
      </w:r>
      <w:r>
        <w:rPr>
          <w:rStyle w:val="normaltextrun"/>
          <w:rFonts w:ascii="CorpoS" w:eastAsia="Times New Roman" w:hAnsi="CorpoS" w:cs="Segoe UI"/>
          <w:b/>
          <w:bCs/>
          <w:lang w:val="tr-TR" w:eastAsia="tr-TR"/>
          <w14:ligatures w14:val="standardContextual"/>
        </w:rPr>
        <w:t>50</w:t>
      </w:r>
      <w:r w:rsidRPr="000937DD">
        <w:rPr>
          <w:rStyle w:val="normaltextrun"/>
          <w:rFonts w:ascii="CorpoS" w:eastAsia="Times New Roman" w:hAnsi="CorpoS" w:cs="Segoe UI"/>
          <w:b/>
          <w:bCs/>
          <w:lang w:val="tr-TR" w:eastAsia="tr-TR"/>
          <w14:ligatures w14:val="standardContextual"/>
        </w:rPr>
        <w:t>0.000 TL krediye</w:t>
      </w:r>
      <w:r w:rsidRPr="000937DD"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 xml:space="preserve"> </w:t>
      </w:r>
      <w:r w:rsidRPr="000937DD">
        <w:rPr>
          <w:rStyle w:val="normaltextrun"/>
          <w:rFonts w:ascii="CorpoS" w:eastAsia="Times New Roman" w:hAnsi="CorpoS" w:cs="Segoe UI"/>
          <w:b/>
          <w:bCs/>
          <w:lang w:val="tr-TR" w:eastAsia="tr-TR"/>
          <w14:ligatures w14:val="standardContextual"/>
        </w:rPr>
        <w:t>6 ay vadede %</w:t>
      </w:r>
      <w:r>
        <w:rPr>
          <w:rStyle w:val="normaltextrun"/>
          <w:rFonts w:ascii="CorpoS" w:eastAsia="Times New Roman" w:hAnsi="CorpoS" w:cs="Segoe UI"/>
          <w:b/>
          <w:bCs/>
          <w:lang w:val="tr-TR" w:eastAsia="tr-TR"/>
          <w14:ligatures w14:val="standardContextual"/>
        </w:rPr>
        <w:t>2,29</w:t>
      </w:r>
      <w:r w:rsidRPr="000937DD">
        <w:rPr>
          <w:rStyle w:val="normaltextrun"/>
          <w:rFonts w:ascii="CorpoS" w:eastAsia="Times New Roman" w:hAnsi="CorpoS" w:cs="Segoe UI"/>
          <w:b/>
          <w:bCs/>
          <w:lang w:val="tr-TR" w:eastAsia="tr-TR"/>
          <w14:ligatures w14:val="standardContextual"/>
        </w:rPr>
        <w:t xml:space="preserve"> faiz fırsatı</w:t>
      </w:r>
      <w:r w:rsidRPr="000937DD"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 xml:space="preserve"> ile </w:t>
      </w:r>
      <w:r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 xml:space="preserve">Temmuz </w:t>
      </w:r>
      <w:r w:rsidRPr="000937DD"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>ayına özel kampanya</w:t>
      </w:r>
      <w:r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>dan yararlanıyor.</w:t>
      </w:r>
      <w:r w:rsidRPr="000937DD"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 xml:space="preserve"> </w:t>
      </w:r>
      <w:r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>Ayrıca</w:t>
      </w:r>
      <w:r w:rsidRPr="000937DD"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 xml:space="preserve"> 12 ay</w:t>
      </w:r>
      <w:r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 xml:space="preserve"> 500.000 TL</w:t>
      </w:r>
      <w:r w:rsidRPr="000937DD"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 xml:space="preserve"> %</w:t>
      </w:r>
      <w:r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>3</w:t>
      </w:r>
      <w:r w:rsidRPr="000937DD"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>,</w:t>
      </w:r>
      <w:r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>1</w:t>
      </w:r>
      <w:r w:rsidRPr="000937DD"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>9’dan başlayan faiz oranları,</w:t>
      </w:r>
      <w:r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 xml:space="preserve"> </w:t>
      </w:r>
      <w:r w:rsidRPr="000937DD"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>24 ay %</w:t>
      </w:r>
      <w:r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>3,4</w:t>
      </w:r>
      <w:r w:rsidRPr="000937DD"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>9’dan başlayan faiz oranları veya 36 aya kadar vadeli kredilerde %</w:t>
      </w:r>
      <w:r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>3</w:t>
      </w:r>
      <w:r w:rsidRPr="000937DD"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>,</w:t>
      </w:r>
      <w:r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>5</w:t>
      </w:r>
      <w:r w:rsidRPr="000937DD"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>9’dan başlayan faiz oranları uygulanıyor.</w:t>
      </w:r>
      <w:r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 xml:space="preserve"> </w:t>
      </w:r>
    </w:p>
    <w:p w14:paraId="36273DB7" w14:textId="1934245E" w:rsidR="00CA78AD" w:rsidRDefault="00CA78AD" w:rsidP="00387B59">
      <w:pPr>
        <w:spacing w:before="120" w:after="120" w:line="360" w:lineRule="auto"/>
        <w:ind w:right="340"/>
        <w:jc w:val="both"/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</w:pPr>
      <w:r w:rsidRPr="007A713C">
        <w:rPr>
          <w:rStyle w:val="normaltextrun"/>
          <w:rFonts w:ascii="CorpoS" w:eastAsia="Times New Roman" w:hAnsi="CorpoS" w:cs="Segoe UI"/>
          <w:b/>
          <w:bCs/>
          <w:lang w:val="tr-TR" w:eastAsia="tr-TR"/>
          <w14:ligatures w14:val="standardContextual"/>
        </w:rPr>
        <w:t xml:space="preserve">EQA </w:t>
      </w:r>
      <w:r>
        <w:rPr>
          <w:rStyle w:val="normaltextrun"/>
          <w:rFonts w:ascii="CorpoS" w:eastAsia="Times New Roman" w:hAnsi="CorpoS" w:cs="Segoe UI"/>
          <w:b/>
          <w:bCs/>
          <w:lang w:val="tr-TR" w:eastAsia="tr-TR"/>
          <w14:ligatures w14:val="standardContextual"/>
        </w:rPr>
        <w:t>2</w:t>
      </w:r>
      <w:r w:rsidRPr="007A713C">
        <w:rPr>
          <w:rStyle w:val="normaltextrun"/>
          <w:rFonts w:ascii="CorpoS" w:eastAsia="Times New Roman" w:hAnsi="CorpoS" w:cs="Segoe UI"/>
          <w:b/>
          <w:bCs/>
          <w:lang w:val="tr-TR" w:eastAsia="tr-TR"/>
          <w14:ligatures w14:val="standardContextual"/>
        </w:rPr>
        <w:t>50</w:t>
      </w:r>
      <w:r>
        <w:rPr>
          <w:rStyle w:val="normaltextrun"/>
          <w:rFonts w:ascii="CorpoS" w:eastAsia="Times New Roman" w:hAnsi="CorpoS" w:cs="Segoe UI"/>
          <w:b/>
          <w:bCs/>
          <w:lang w:val="tr-TR" w:eastAsia="tr-TR"/>
          <w14:ligatures w14:val="standardContextual"/>
        </w:rPr>
        <w:t xml:space="preserve"> </w:t>
      </w:r>
      <w:r w:rsidRPr="007A713C">
        <w:rPr>
          <w:rStyle w:val="normaltextrun"/>
          <w:rFonts w:ascii="CorpoS" w:eastAsia="Times New Roman" w:hAnsi="CorpoS" w:cs="Segoe UI"/>
          <w:b/>
          <w:bCs/>
          <w:lang w:val="tr-TR" w:eastAsia="tr-TR"/>
          <w14:ligatures w14:val="standardContextual"/>
        </w:rPr>
        <w:t xml:space="preserve">ve EQB </w:t>
      </w:r>
      <w:r>
        <w:rPr>
          <w:rStyle w:val="normaltextrun"/>
          <w:rFonts w:ascii="CorpoS" w:eastAsia="Times New Roman" w:hAnsi="CorpoS" w:cs="Segoe UI"/>
          <w:b/>
          <w:bCs/>
          <w:lang w:val="tr-TR" w:eastAsia="tr-TR"/>
          <w14:ligatures w14:val="standardContextual"/>
        </w:rPr>
        <w:t>2</w:t>
      </w:r>
      <w:r w:rsidRPr="007A713C">
        <w:rPr>
          <w:rStyle w:val="normaltextrun"/>
          <w:rFonts w:ascii="CorpoS" w:eastAsia="Times New Roman" w:hAnsi="CorpoS" w:cs="Segoe UI"/>
          <w:b/>
          <w:bCs/>
          <w:lang w:val="tr-TR" w:eastAsia="tr-TR"/>
          <w14:ligatures w14:val="standardContextual"/>
        </w:rPr>
        <w:t>50</w:t>
      </w:r>
      <w:r>
        <w:rPr>
          <w:rStyle w:val="normaltextrun"/>
          <w:rFonts w:ascii="CorpoS" w:eastAsia="Times New Roman" w:hAnsi="CorpoS" w:cs="Segoe UI"/>
          <w:b/>
          <w:bCs/>
          <w:lang w:val="tr-TR" w:eastAsia="tr-TR"/>
          <w14:ligatures w14:val="standardContextual"/>
        </w:rPr>
        <w:t xml:space="preserve"> </w:t>
      </w:r>
      <w:r w:rsidRPr="007A34CA">
        <w:rPr>
          <w:rStyle w:val="normaltextrun"/>
          <w:rFonts w:ascii="CorpoS" w:eastAsia="Times New Roman" w:hAnsi="CorpoS" w:cs="Segoe UI"/>
          <w:b/>
          <w:bCs/>
          <w:lang w:val="tr-TR" w:eastAsia="tr-TR"/>
          <w14:ligatures w14:val="standardContextual"/>
        </w:rPr>
        <w:t>için</w:t>
      </w:r>
      <w:r w:rsidRPr="007A34CA"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 xml:space="preserve"> Mercedes-Benz Kasko tercih edilmesi halinde </w:t>
      </w:r>
      <w:r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 xml:space="preserve">Temmuz ayında </w:t>
      </w:r>
      <w:r w:rsidRPr="007A34CA">
        <w:rPr>
          <w:rFonts w:ascii="CorpoS" w:hAnsi="CorpoS"/>
          <w:lang w:val="tr-TR"/>
        </w:rPr>
        <w:t xml:space="preserve">kurumsal müşteriler </w:t>
      </w:r>
      <w:r>
        <w:rPr>
          <w:rStyle w:val="normaltextrun"/>
          <w:rFonts w:ascii="CorpoS" w:eastAsia="Times New Roman" w:hAnsi="CorpoS" w:cs="Segoe UI"/>
          <w:b/>
          <w:bCs/>
          <w:lang w:val="tr-TR" w:eastAsia="tr-TR"/>
          <w14:ligatures w14:val="standardContextual"/>
        </w:rPr>
        <w:t>5</w:t>
      </w:r>
      <w:r w:rsidRPr="007A34CA">
        <w:rPr>
          <w:rStyle w:val="normaltextrun"/>
          <w:rFonts w:ascii="CorpoS" w:eastAsia="Times New Roman" w:hAnsi="CorpoS" w:cs="Segoe UI"/>
          <w:b/>
          <w:bCs/>
          <w:lang w:val="tr-TR" w:eastAsia="tr-TR"/>
          <w14:ligatures w14:val="standardContextual"/>
        </w:rPr>
        <w:t>00.000 TL’ye kadar krediye</w:t>
      </w:r>
      <w:r w:rsidRPr="007A34CA"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 xml:space="preserve"> </w:t>
      </w:r>
      <w:r>
        <w:rPr>
          <w:rStyle w:val="normaltextrun"/>
          <w:rFonts w:ascii="CorpoS" w:eastAsia="Times New Roman" w:hAnsi="CorpoS" w:cs="Segoe UI"/>
          <w:b/>
          <w:bCs/>
          <w:lang w:val="tr-TR" w:eastAsia="tr-TR"/>
          <w14:ligatures w14:val="standardContextual"/>
        </w:rPr>
        <w:t>12</w:t>
      </w:r>
      <w:r w:rsidRPr="007A34CA">
        <w:rPr>
          <w:rStyle w:val="normaltextrun"/>
          <w:rFonts w:ascii="CorpoS" w:eastAsia="Times New Roman" w:hAnsi="CorpoS" w:cs="Segoe UI"/>
          <w:b/>
          <w:bCs/>
          <w:lang w:val="tr-TR" w:eastAsia="tr-TR"/>
          <w14:ligatures w14:val="standardContextual"/>
        </w:rPr>
        <w:t xml:space="preserve"> ay vadede %</w:t>
      </w:r>
      <w:r>
        <w:rPr>
          <w:rStyle w:val="normaltextrun"/>
          <w:rFonts w:ascii="CorpoS" w:eastAsia="Times New Roman" w:hAnsi="CorpoS" w:cs="Segoe UI"/>
          <w:b/>
          <w:bCs/>
          <w:lang w:val="tr-TR" w:eastAsia="tr-TR"/>
          <w14:ligatures w14:val="standardContextual"/>
        </w:rPr>
        <w:t>0</w:t>
      </w:r>
      <w:r w:rsidRPr="007A34CA">
        <w:rPr>
          <w:rStyle w:val="normaltextrun"/>
          <w:rFonts w:ascii="CorpoS" w:eastAsia="Times New Roman" w:hAnsi="CorpoS" w:cs="Segoe UI"/>
          <w:b/>
          <w:bCs/>
          <w:lang w:val="tr-TR" w:eastAsia="tr-TR"/>
          <w14:ligatures w14:val="standardContextual"/>
        </w:rPr>
        <w:t xml:space="preserve"> faiz fırsatı</w:t>
      </w:r>
      <w:r w:rsidRPr="007A34CA"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 xml:space="preserve"> ile </w:t>
      </w:r>
      <w:r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>araçlarını alabiliyor.</w:t>
      </w:r>
      <w:r w:rsidRPr="007A34CA"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 xml:space="preserve"> 24 ay %</w:t>
      </w:r>
      <w:r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>1,2</w:t>
      </w:r>
      <w:r w:rsidRPr="007A34CA"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>9’dan başlayan faiz oranları veya 36 aya kadar vadeli kredilerde %</w:t>
      </w:r>
      <w:r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>1</w:t>
      </w:r>
      <w:r w:rsidRPr="007A34CA"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>,</w:t>
      </w:r>
      <w:r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>9</w:t>
      </w:r>
      <w:r w:rsidRPr="007A34CA"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>9’dan başlayan faiz oranları uygulanıyor.</w:t>
      </w:r>
      <w:r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 xml:space="preserve"> </w:t>
      </w:r>
      <w:r w:rsidRPr="006A7E5A"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 xml:space="preserve">İsteyen kurumsal müşteriler </w:t>
      </w:r>
      <w:r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 xml:space="preserve">ise Temmuz ayına özel finansman seçenekleri yerine </w:t>
      </w:r>
      <w:r w:rsidRPr="006A7E5A"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>wallbox, 2 yıl kasko, ücretsiz 2 servis bakımı ve 30.000 TL şarj desteğini seçebil</w:t>
      </w:r>
      <w:r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 xml:space="preserve">iyor. Tüm bireysel müşteriler </w:t>
      </w:r>
      <w:r w:rsidRPr="00CA5E4C"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>Temmuz ayına</w:t>
      </w:r>
      <w:r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 xml:space="preserve"> özel</w:t>
      </w:r>
      <w:r w:rsidRPr="00CA5E4C"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 xml:space="preserve"> </w:t>
      </w:r>
      <w:r w:rsidRPr="006A7E5A"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>wallbox, 2 yıl kasko, ücretsiz 2 servis bakımı ve 30.000 TL şarj desteği</w:t>
      </w:r>
      <w:r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 xml:space="preserve"> fırsatından faydalanabiliyor</w:t>
      </w:r>
      <w:r w:rsidRPr="006A7E5A"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 xml:space="preserve">. </w:t>
      </w:r>
      <w:r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>Kurumsal müşteriler i</w:t>
      </w:r>
      <w:r w:rsidRPr="006A7E5A"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>ki kampanya</w:t>
      </w:r>
      <w:r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>yı</w:t>
      </w:r>
      <w:r w:rsidRPr="006A7E5A"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 xml:space="preserve"> aynı anda kullanamıyor.</w:t>
      </w:r>
    </w:p>
    <w:p w14:paraId="6439814A" w14:textId="11769D98" w:rsidR="00387B59" w:rsidRPr="002F0064" w:rsidRDefault="00387B59" w:rsidP="00387B59">
      <w:pPr>
        <w:spacing w:before="120" w:after="120" w:line="360" w:lineRule="auto"/>
        <w:ind w:right="340"/>
        <w:jc w:val="both"/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</w:pPr>
      <w:r>
        <w:rPr>
          <w:rStyle w:val="normaltextrun"/>
          <w:rFonts w:ascii="CorpoS" w:eastAsia="Times New Roman" w:hAnsi="CorpoS" w:cs="Segoe UI"/>
          <w:b/>
          <w:bCs/>
          <w:lang w:val="tr-TR" w:eastAsia="tr-TR"/>
          <w14:ligatures w14:val="standardContextual"/>
        </w:rPr>
        <w:t xml:space="preserve">2024 model yılı </w:t>
      </w:r>
      <w:r w:rsidRPr="002F0064">
        <w:rPr>
          <w:rStyle w:val="normaltextrun"/>
          <w:rFonts w:ascii="CorpoS" w:eastAsia="Times New Roman" w:hAnsi="CorpoS" w:cs="Segoe UI"/>
          <w:b/>
          <w:bCs/>
          <w:lang w:val="tr-TR" w:eastAsia="tr-TR"/>
          <w14:ligatures w14:val="standardContextual"/>
        </w:rPr>
        <w:t xml:space="preserve">EQS 450 </w:t>
      </w:r>
      <w:r>
        <w:rPr>
          <w:rStyle w:val="normaltextrun"/>
          <w:rFonts w:ascii="CorpoS" w:eastAsia="Times New Roman" w:hAnsi="CorpoS" w:cs="Segoe UI"/>
          <w:b/>
          <w:bCs/>
          <w:lang w:val="tr-TR" w:eastAsia="tr-TR"/>
          <w14:ligatures w14:val="standardContextual"/>
        </w:rPr>
        <w:t xml:space="preserve">4MATIC </w:t>
      </w:r>
      <w:r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 xml:space="preserve">modelini tercih eden </w:t>
      </w:r>
      <w:r w:rsidRPr="002F0064"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>müşterilere wallbox, 2 yıl kasko ve ücretsiz 2 servis</w:t>
      </w:r>
      <w:r w:rsidR="00CA78AD"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 xml:space="preserve"> </w:t>
      </w:r>
      <w:r w:rsidRPr="002F0064"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>bakımı sunuluyor.</w:t>
      </w:r>
    </w:p>
    <w:p w14:paraId="03CC4CB2" w14:textId="77777777" w:rsidR="00836BD6" w:rsidRPr="004F7F3C" w:rsidRDefault="00836BD6" w:rsidP="00836BD6">
      <w:pPr>
        <w:spacing w:before="120" w:after="120" w:line="360" w:lineRule="auto"/>
        <w:ind w:right="340"/>
        <w:jc w:val="both"/>
        <w:rPr>
          <w:rStyle w:val="normaltextrun"/>
          <w:rFonts w:ascii="CorpoS" w:eastAsia="Times New Roman" w:hAnsi="CorpoS" w:cs="Segoe UI"/>
          <w:b/>
          <w:bCs/>
          <w:lang w:val="tr-TR" w:eastAsia="tr-TR"/>
          <w14:ligatures w14:val="standardContextual"/>
        </w:rPr>
      </w:pPr>
      <w:r w:rsidRPr="004F7F3C">
        <w:rPr>
          <w:rStyle w:val="normaltextrun"/>
          <w:rFonts w:ascii="CorpoS" w:eastAsia="Times New Roman" w:hAnsi="CorpoS" w:cs="Segoe UI"/>
          <w:b/>
          <w:bCs/>
          <w:lang w:val="tr-TR" w:eastAsia="tr-TR"/>
          <w14:ligatures w14:val="standardContextual"/>
        </w:rPr>
        <w:t xml:space="preserve">Mercedes-Benz Hafif Ticari Araç kampanyaları </w:t>
      </w:r>
    </w:p>
    <w:p w14:paraId="4FA6FE16" w14:textId="77777777" w:rsidR="00836BD6" w:rsidRPr="004F7F3C" w:rsidRDefault="00836BD6" w:rsidP="00836BD6">
      <w:pPr>
        <w:spacing w:before="120" w:after="120" w:line="360" w:lineRule="auto"/>
        <w:ind w:right="340"/>
        <w:jc w:val="both"/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</w:pPr>
      <w:r w:rsidRPr="004F7F3C"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 xml:space="preserve">Mercedes-Benz Finansal Hizmetler’in sunduğu esnek ödeme planı avantajı ve düşük aylık ödemelerle </w:t>
      </w:r>
      <w:r w:rsidRPr="004F7F3C">
        <w:rPr>
          <w:rStyle w:val="normaltextrun"/>
          <w:rFonts w:ascii="CorpoS" w:eastAsia="Times New Roman" w:hAnsi="CorpoS" w:cs="Segoe UI"/>
          <w:b/>
          <w:bCs/>
          <w:lang w:val="tr-TR" w:eastAsia="tr-TR"/>
          <w14:ligatures w14:val="standardContextual"/>
        </w:rPr>
        <w:t xml:space="preserve">Vito </w:t>
      </w:r>
      <w:r w:rsidRPr="004F7F3C"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 xml:space="preserve">sahibi olmak </w:t>
      </w:r>
      <w:r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 xml:space="preserve">da </w:t>
      </w:r>
      <w:r w:rsidRPr="004F7F3C"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>kolaylaşıyor.</w:t>
      </w:r>
    </w:p>
    <w:p w14:paraId="546E7F63" w14:textId="77777777" w:rsidR="00836BD6" w:rsidRDefault="00836BD6" w:rsidP="00836BD6">
      <w:pPr>
        <w:spacing w:before="120" w:after="120" w:line="360" w:lineRule="auto"/>
        <w:ind w:right="340"/>
        <w:jc w:val="both"/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</w:pPr>
      <w:r w:rsidRPr="004F7F3C">
        <w:rPr>
          <w:rStyle w:val="normaltextrun"/>
          <w:rFonts w:ascii="CorpoS" w:eastAsia="Times New Roman" w:hAnsi="CorpoS" w:cs="Segoe UI"/>
          <w:b/>
          <w:bCs/>
          <w:lang w:val="tr-TR" w:eastAsia="tr-TR"/>
          <w14:ligatures w14:val="standardContextual"/>
        </w:rPr>
        <w:t>Vito</w:t>
      </w:r>
      <w:r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 xml:space="preserve">, </w:t>
      </w:r>
      <w:r w:rsidRPr="004F7F3C"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>kendi sınıfına göre</w:t>
      </w:r>
      <w:r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 xml:space="preserve"> i</w:t>
      </w:r>
      <w:r w:rsidRPr="004F7F3C"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 xml:space="preserve">lk satın alma maliyetinin düşüklüğü, sahip olduğu yüksek kalite standartları, ekonomik yakıt kullanımı, artırılan güvenlik donanımları </w:t>
      </w:r>
      <w:r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 xml:space="preserve">gibi </w:t>
      </w:r>
      <w:r w:rsidRPr="004F7F3C"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 xml:space="preserve">birçok </w:t>
      </w:r>
      <w:r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 xml:space="preserve">farklı </w:t>
      </w:r>
      <w:r w:rsidRPr="004F7F3C"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>avantaj</w:t>
      </w:r>
      <w:r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>a</w:t>
      </w:r>
      <w:r w:rsidRPr="004F7F3C"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 xml:space="preserve"> s</w:t>
      </w:r>
      <w:r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>ahip</w:t>
      </w:r>
      <w:r w:rsidRPr="004F7F3C"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 xml:space="preserve">. </w:t>
      </w:r>
      <w:r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>F</w:t>
      </w:r>
      <w:r w:rsidRPr="004F7F3C"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 xml:space="preserve">arklı kullanım </w:t>
      </w:r>
      <w:r w:rsidRPr="004F7F3C"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lastRenderedPageBreak/>
        <w:t xml:space="preserve">alanlarına uygun geniş ürün yelpazesi ile segmentinin en iddialı aracı olan Vito sahibi olmak </w:t>
      </w:r>
      <w:r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>için</w:t>
      </w:r>
      <w:r w:rsidRPr="004F7F3C"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 xml:space="preserve"> </w:t>
      </w:r>
      <w:r w:rsidRPr="004F7F3C">
        <w:rPr>
          <w:rStyle w:val="normaltextrun"/>
          <w:rFonts w:ascii="CorpoS" w:eastAsia="Times New Roman" w:hAnsi="CorpoS" w:cs="Segoe UI"/>
          <w:b/>
          <w:bCs/>
          <w:lang w:val="tr-TR" w:eastAsia="tr-TR"/>
          <w14:ligatures w14:val="standardContextual"/>
        </w:rPr>
        <w:t>Mercedes-Benz Kasko</w:t>
      </w:r>
      <w:r w:rsidRPr="004F7F3C"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 xml:space="preserve"> tercih edilmesi durumunda </w:t>
      </w:r>
      <w:r w:rsidRPr="004F7F3C">
        <w:rPr>
          <w:rStyle w:val="normaltextrun"/>
          <w:rFonts w:ascii="CorpoS" w:eastAsia="Times New Roman" w:hAnsi="CorpoS" w:cs="Segoe UI"/>
          <w:b/>
          <w:bCs/>
          <w:lang w:val="tr-TR" w:eastAsia="tr-TR"/>
          <w14:ligatures w14:val="standardContextual"/>
        </w:rPr>
        <w:t>4x4 çekiş tipindeki araçlarda</w:t>
      </w:r>
      <w:r w:rsidRPr="004F7F3C"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 xml:space="preserve"> </w:t>
      </w:r>
      <w:r w:rsidRPr="00011937">
        <w:rPr>
          <w:rStyle w:val="normaltextrun"/>
          <w:rFonts w:ascii="CorpoS" w:eastAsia="Times New Roman" w:hAnsi="CorpoS" w:cs="Segoe UI"/>
          <w:b/>
          <w:bCs/>
          <w:lang w:val="tr-TR" w:eastAsia="tr-TR"/>
          <w14:ligatures w14:val="standardContextual"/>
        </w:rPr>
        <w:t>50</w:t>
      </w:r>
      <w:r w:rsidRPr="004F7F3C">
        <w:rPr>
          <w:rStyle w:val="normaltextrun"/>
          <w:rFonts w:ascii="CorpoS" w:eastAsia="Times New Roman" w:hAnsi="CorpoS" w:cs="Segoe UI"/>
          <w:b/>
          <w:bCs/>
          <w:lang w:val="tr-TR" w:eastAsia="tr-TR"/>
          <w14:ligatures w14:val="standardContextual"/>
        </w:rPr>
        <w:t xml:space="preserve">0.000 TL kredi için </w:t>
      </w:r>
      <w:r>
        <w:rPr>
          <w:rStyle w:val="normaltextrun"/>
          <w:rFonts w:ascii="CorpoS" w:eastAsia="Times New Roman" w:hAnsi="CorpoS" w:cs="Segoe UI"/>
          <w:b/>
          <w:bCs/>
          <w:lang w:val="tr-TR" w:eastAsia="tr-TR"/>
          <w14:ligatures w14:val="standardContextual"/>
        </w:rPr>
        <w:t>5</w:t>
      </w:r>
      <w:r w:rsidRPr="004F7F3C">
        <w:rPr>
          <w:rStyle w:val="normaltextrun"/>
          <w:rFonts w:ascii="CorpoS" w:eastAsia="Times New Roman" w:hAnsi="CorpoS" w:cs="Segoe UI"/>
          <w:b/>
          <w:bCs/>
          <w:lang w:val="tr-TR" w:eastAsia="tr-TR"/>
          <w14:ligatures w14:val="standardContextual"/>
        </w:rPr>
        <w:t xml:space="preserve"> ay vade ve %0 faiz</w:t>
      </w:r>
      <w:r w:rsidRPr="004F7F3C"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 xml:space="preserve"> avantajından yararlan</w:t>
      </w:r>
      <w:r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>ıl</w:t>
      </w:r>
      <w:r w:rsidRPr="004F7F3C"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 xml:space="preserve">abiliyor. </w:t>
      </w:r>
      <w:r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ab/>
      </w:r>
    </w:p>
    <w:p w14:paraId="30D86D94" w14:textId="6F401CA8" w:rsidR="00836BD6" w:rsidRPr="002F0064" w:rsidRDefault="00836BD6" w:rsidP="00836BD6">
      <w:pPr>
        <w:spacing w:before="120" w:after="120" w:line="360" w:lineRule="auto"/>
        <w:ind w:right="340"/>
        <w:jc w:val="both"/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</w:pPr>
      <w:r w:rsidRPr="002F0064">
        <w:rPr>
          <w:rFonts w:ascii="CorpoS" w:hAnsi="CorpoS"/>
          <w:b/>
          <w:bCs/>
          <w:lang w:val="tr-TR"/>
        </w:rPr>
        <w:t>%3,14 faiz oranı, Vito 4x4 çekiş tipli modellerinde</w:t>
      </w:r>
      <w:r w:rsidRPr="002F0064">
        <w:rPr>
          <w:rFonts w:ascii="CorpoS" w:hAnsi="CorpoS"/>
          <w:lang w:val="tr-TR"/>
        </w:rPr>
        <w:t xml:space="preserve"> Mercedes-Benz Kasko tercih edilmesi halinde 1.000.000 TL kredi kullanımında ve 12 ay vadede geçerli. </w:t>
      </w:r>
    </w:p>
    <w:p w14:paraId="79F083AE" w14:textId="77777777" w:rsidR="00836BD6" w:rsidRDefault="00836BD6" w:rsidP="00836BD6">
      <w:pPr>
        <w:spacing w:before="120" w:after="120" w:line="360" w:lineRule="auto"/>
        <w:ind w:right="340"/>
        <w:jc w:val="both"/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</w:pPr>
      <w:r w:rsidRPr="004F7F3C">
        <w:rPr>
          <w:rStyle w:val="normaltextrun"/>
          <w:rFonts w:ascii="CorpoS" w:eastAsia="Times New Roman" w:hAnsi="CorpoS" w:cs="Segoe UI"/>
          <w:b/>
          <w:bCs/>
          <w:lang w:val="tr-TR" w:eastAsia="tr-TR"/>
          <w14:ligatures w14:val="standardContextual"/>
        </w:rPr>
        <w:t>Sprinter</w:t>
      </w:r>
      <w:r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>, f</w:t>
      </w:r>
      <w:r w:rsidRPr="004F7F3C"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>ar ve yağmur sensörü, rüzgâr savrulma asistanı ve şerit takip asistanı gibi standart güvenlik özellikleri ile farklılaş</w:t>
      </w:r>
      <w:r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 xml:space="preserve">ıyor. Satın alımlarda </w:t>
      </w:r>
      <w:r w:rsidRPr="004F7F3C">
        <w:rPr>
          <w:rStyle w:val="normaltextrun"/>
          <w:rFonts w:ascii="CorpoS" w:eastAsia="Times New Roman" w:hAnsi="CorpoS" w:cs="Segoe UI"/>
          <w:b/>
          <w:bCs/>
          <w:lang w:val="tr-TR" w:eastAsia="tr-TR"/>
          <w14:ligatures w14:val="standardContextual"/>
        </w:rPr>
        <w:t>Mercedes-Benz Kasko</w:t>
      </w:r>
      <w:r w:rsidRPr="004F7F3C"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 xml:space="preserve"> tercih edildiğinde </w:t>
      </w:r>
      <w:r>
        <w:rPr>
          <w:rStyle w:val="normaltextrun"/>
          <w:rFonts w:ascii="CorpoS" w:eastAsia="Times New Roman" w:hAnsi="CorpoS" w:cs="Segoe UI"/>
          <w:b/>
          <w:bCs/>
          <w:lang w:val="tr-TR" w:eastAsia="tr-TR"/>
          <w14:ligatures w14:val="standardContextual"/>
        </w:rPr>
        <w:t>50</w:t>
      </w:r>
      <w:r w:rsidRPr="004F7F3C">
        <w:rPr>
          <w:rStyle w:val="normaltextrun"/>
          <w:rFonts w:ascii="CorpoS" w:eastAsia="Times New Roman" w:hAnsi="CorpoS" w:cs="Segoe UI"/>
          <w:b/>
          <w:bCs/>
          <w:lang w:val="tr-TR" w:eastAsia="tr-TR"/>
          <w14:ligatures w14:val="standardContextual"/>
        </w:rPr>
        <w:t>0.000 TL kredi için, 5 ay vade ve %0 faiz</w:t>
      </w:r>
      <w:r w:rsidRPr="004F7F3C"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 xml:space="preserve"> avantajı sunuluyor. </w:t>
      </w:r>
    </w:p>
    <w:p w14:paraId="1AF89DE7" w14:textId="77777777" w:rsidR="00836BD6" w:rsidRPr="002F0064" w:rsidRDefault="00836BD6" w:rsidP="00836BD6">
      <w:pPr>
        <w:spacing w:before="120" w:after="120" w:line="360" w:lineRule="auto"/>
        <w:ind w:right="340"/>
        <w:jc w:val="both"/>
        <w:rPr>
          <w:rStyle w:val="normaltextrun"/>
          <w:rFonts w:ascii="CorpoS" w:hAnsi="CorpoS"/>
          <w:lang w:val="tr-TR"/>
        </w:rPr>
      </w:pPr>
      <w:r w:rsidRPr="002F0064">
        <w:rPr>
          <w:rFonts w:ascii="CorpoS" w:hAnsi="CorpoS"/>
          <w:b/>
          <w:bCs/>
          <w:lang w:val="tr-TR"/>
        </w:rPr>
        <w:t>%3,14 faiz oranı, Sprinter Tüm modellerinde</w:t>
      </w:r>
      <w:r w:rsidRPr="002F0064">
        <w:rPr>
          <w:rFonts w:ascii="CorpoS" w:hAnsi="CorpoS"/>
          <w:lang w:val="tr-TR"/>
        </w:rPr>
        <w:t xml:space="preserve"> Mercedes-Benz Kasko tercih edilmesi halinde 1.000.000 TL kredi kullanımında ve 12 ay vadede geçerli.</w:t>
      </w:r>
    </w:p>
    <w:p w14:paraId="4ECE6BC7" w14:textId="77777777" w:rsidR="00836BD6" w:rsidRPr="004F7F3C" w:rsidRDefault="00836BD6" w:rsidP="00836BD6">
      <w:pPr>
        <w:spacing w:before="120" w:after="120" w:line="360" w:lineRule="auto"/>
        <w:ind w:right="340"/>
        <w:jc w:val="both"/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</w:pPr>
      <w:r w:rsidRPr="00011937">
        <w:rPr>
          <w:rStyle w:val="normaltextrun"/>
          <w:rFonts w:ascii="CorpoS" w:eastAsia="Times New Roman" w:hAnsi="CorpoS" w:cs="Segoe UI"/>
          <w:b/>
          <w:bCs/>
          <w:lang w:val="tr-TR" w:eastAsia="tr-TR"/>
          <w14:ligatures w14:val="standardContextual"/>
        </w:rPr>
        <w:t>Mercedes-Benz Certified</w:t>
      </w:r>
      <w:r w:rsidRPr="00A453E4"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 xml:space="preserve"> araçlar da çok avantajlı fiyatlarla tüm ticari işletmeleri ve ticari araç almak isteyenleri bekliyor. Mercedes-Benz Kasko’ya özel </w:t>
      </w:r>
      <w:r>
        <w:rPr>
          <w:rStyle w:val="normaltextrun"/>
          <w:rFonts w:ascii="CorpoS" w:eastAsia="Times New Roman" w:hAnsi="CorpoS" w:cs="Segoe UI"/>
          <w:b/>
          <w:bCs/>
          <w:lang w:val="tr-TR" w:eastAsia="tr-TR"/>
          <w14:ligatures w14:val="standardContextual"/>
        </w:rPr>
        <w:t>6</w:t>
      </w:r>
      <w:r w:rsidRPr="00A453E4">
        <w:rPr>
          <w:rStyle w:val="normaltextrun"/>
          <w:rFonts w:ascii="CorpoS" w:eastAsia="Times New Roman" w:hAnsi="CorpoS" w:cs="Segoe UI"/>
          <w:b/>
          <w:bCs/>
          <w:lang w:val="tr-TR" w:eastAsia="tr-TR"/>
          <w14:ligatures w14:val="standardContextual"/>
        </w:rPr>
        <w:t>00.000 TL kredi için, 5 ay vade ve %0 faizli</w:t>
      </w:r>
      <w:r w:rsidRPr="00A453E4"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 xml:space="preserve"> kredi imkânı ile ikinci el alımlarında da fırsatlar devam ediyor.</w:t>
      </w:r>
      <w:r w:rsidRPr="004F7F3C"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 xml:space="preserve"> </w:t>
      </w:r>
    </w:p>
    <w:p w14:paraId="6009885C" w14:textId="0E888EF0" w:rsidR="00836BD6" w:rsidRPr="004F7F3C" w:rsidRDefault="00836BD6" w:rsidP="00836BD6">
      <w:pPr>
        <w:spacing w:line="360" w:lineRule="auto"/>
        <w:jc w:val="both"/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</w:pPr>
      <w:r w:rsidRPr="004F7F3C"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>Mercedes-Benz Finansal Hizmetler’in kampanyası dahilinde uygulanacak kredi tutarları sadece kurumsal müşterilere özel tanımlanıyor. Bireysel/Şahıs Firması-Özel seçim başvurularda kullanılabilecek maksimum kredi tutarı ve vade kullanımı hakkında; nihai fatura bedeli 400.001 TL-800.000 TL olan araçlarda bedelinin %50'si ve 36 ay vade, 800.001 TL-1.200.000 TL olan araçlarda bedelinin %30'u ve 24 ay vade, 1.200.001 TL-2.000.000 TL olan araçlarda bedelinin %20'si ve 12 ay vade kredi kullanılabili</w:t>
      </w:r>
      <w:r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>yo</w:t>
      </w:r>
      <w:r w:rsidRPr="004F7F3C"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>r.</w:t>
      </w:r>
    </w:p>
    <w:p w14:paraId="68C10DCE" w14:textId="77777777" w:rsidR="00836BD6" w:rsidRPr="004F7F3C" w:rsidRDefault="00836BD6" w:rsidP="00836BD6">
      <w:pPr>
        <w:spacing w:line="360" w:lineRule="auto"/>
        <w:jc w:val="both"/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</w:pPr>
      <w:r w:rsidRPr="004F7F3C"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 xml:space="preserve">Kampanya </w:t>
      </w:r>
      <w:r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>31</w:t>
      </w:r>
      <w:r w:rsidRPr="006E3A92"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>.</w:t>
      </w:r>
      <w:r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>07</w:t>
      </w:r>
      <w:r w:rsidRPr="006E3A92"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>.202</w:t>
      </w:r>
      <w:r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>4</w:t>
      </w:r>
      <w:r w:rsidRPr="004F7F3C"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>’e kadar geçerli olup Mercedes-Benz Finansman Türk A.Ş.</w:t>
      </w:r>
      <w:r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>,</w:t>
      </w:r>
      <w:r w:rsidRPr="004F7F3C"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 xml:space="preserve"> piyasa koşullarına göre faiz oranlarını değiştirme hakkına sahiptir. Kredi Mercedes-Benz Finansman Türk A.Ş. tarafından sağlanmaktadır. Mercedes</w:t>
      </w:r>
      <w:r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>-</w:t>
      </w:r>
      <w:r w:rsidRPr="004F7F3C"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>Benz Otomotiv Ticaret ve Hizmetler A.Ş. kredi başvuru ve değerlendirme sürecinde söz ve sorumluluk sahibi değildir.</w:t>
      </w:r>
    </w:p>
    <w:p w14:paraId="513B969D" w14:textId="77777777" w:rsidR="00836BD6" w:rsidRDefault="00836BD6" w:rsidP="00836BD6">
      <w:pPr>
        <w:spacing w:before="120" w:after="120" w:line="360" w:lineRule="auto"/>
        <w:ind w:right="340"/>
        <w:jc w:val="both"/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</w:pPr>
      <w:r w:rsidRPr="004F7F3C"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 xml:space="preserve">Detaylar için </w:t>
      </w:r>
      <w:hyperlink r:id="rId11" w:history="1">
        <w:r w:rsidRPr="004F7F3C">
          <w:rPr>
            <w:rStyle w:val="Kpr"/>
            <w:rFonts w:ascii="CorpoS" w:eastAsia="Times New Roman" w:hAnsi="CorpoS" w:cs="Segoe UI"/>
            <w:lang w:val="tr-TR" w:eastAsia="tr-TR"/>
            <w14:ligatures w14:val="standardContextual"/>
          </w:rPr>
          <w:t>www.mbfh.com.tr</w:t>
        </w:r>
      </w:hyperlink>
      <w:r w:rsidRPr="004F7F3C"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 xml:space="preserve"> sayfasının yanı sıra en yakın Mercedes-Benz acentesine danışılabilir.</w:t>
      </w:r>
    </w:p>
    <w:p w14:paraId="44864721" w14:textId="5BB83C50" w:rsidR="00EB783C" w:rsidRDefault="00836BD6" w:rsidP="00836BD6">
      <w:pPr>
        <w:spacing w:before="120" w:after="120" w:line="360" w:lineRule="auto"/>
        <w:ind w:right="340"/>
        <w:jc w:val="both"/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</w:pPr>
      <w:r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 xml:space="preserve">Aynı dönem içerisinde iki kampanya aynı anda kullanılamaz. </w:t>
      </w:r>
      <w:r w:rsidRPr="00EB783C"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  <w:t>Mercedes-Benz Otomotiv Ticaret ve Hizmetler A.Ş. kampanya içeriğini değiştirme hakkını saklı tutar.</w:t>
      </w:r>
    </w:p>
    <w:p w14:paraId="1F13CF88" w14:textId="77777777" w:rsidR="0005333F" w:rsidRPr="00836BD6" w:rsidRDefault="0005333F" w:rsidP="00836BD6">
      <w:pPr>
        <w:spacing w:before="120" w:after="120" w:line="360" w:lineRule="auto"/>
        <w:ind w:right="340"/>
        <w:jc w:val="both"/>
        <w:rPr>
          <w:rStyle w:val="normaltextrun"/>
          <w:rFonts w:ascii="CorpoS" w:eastAsia="Times New Roman" w:hAnsi="CorpoS" w:cs="Segoe UI"/>
          <w:lang w:val="tr-TR" w:eastAsia="tr-TR"/>
          <w14:ligatures w14:val="standardContextual"/>
        </w:rPr>
      </w:pPr>
    </w:p>
    <w:sectPr w:rsidR="0005333F" w:rsidRPr="00836BD6" w:rsidSect="00406178">
      <w:footerReference w:type="default" r:id="rId12"/>
      <w:headerReference w:type="first" r:id="rId13"/>
      <w:footerReference w:type="first" r:id="rId14"/>
      <w:type w:val="continuous"/>
      <w:pgSz w:w="11906" w:h="16838" w:code="9"/>
      <w:pgMar w:top="851" w:right="652" w:bottom="369" w:left="1361" w:header="850" w:footer="454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E744C2" w14:textId="77777777" w:rsidR="00445B6C" w:rsidRDefault="00445B6C" w:rsidP="00764B8C">
      <w:pPr>
        <w:spacing w:after="0" w:line="240" w:lineRule="auto"/>
      </w:pPr>
      <w:r>
        <w:separator/>
      </w:r>
    </w:p>
  </w:endnote>
  <w:endnote w:type="continuationSeparator" w:id="0">
    <w:p w14:paraId="433ABD0B" w14:textId="77777777" w:rsidR="00445B6C" w:rsidRDefault="00445B6C" w:rsidP="00764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aimler CS Light">
    <w:altName w:val="Calibri"/>
    <w:charset w:val="00"/>
    <w:family w:val="auto"/>
    <w:pitch w:val="variable"/>
    <w:sig w:usb0="A00002BF" w:usb1="000060FB" w:usb2="00000000" w:usb3="00000000" w:csb0="0000019F" w:csb1="00000000"/>
  </w:font>
  <w:font w:name="Daimler CAC">
    <w:altName w:val="Calibri"/>
    <w:charset w:val="00"/>
    <w:family w:val="auto"/>
    <w:pitch w:val="variable"/>
    <w:sig w:usb0="A00002BF" w:usb1="000060FB" w:usb2="00000000" w:usb3="00000000" w:csb0="0000019F" w:csb1="00000000"/>
  </w:font>
  <w:font w:name="Daimler CS Demi">
    <w:altName w:val="Calibri"/>
    <w:charset w:val="00"/>
    <w:family w:val="auto"/>
    <w:pitch w:val="variable"/>
    <w:sig w:usb0="A00002BF" w:usb1="000060FB" w:usb2="00000000" w:usb3="00000000" w:csb0="0000019F" w:csb1="00000000"/>
  </w:font>
  <w:font w:name="CorpoSLig">
    <w:altName w:val="Calibri"/>
    <w:charset w:val="00"/>
    <w:family w:val="auto"/>
    <w:pitch w:val="variable"/>
    <w:sig w:usb0="A00001AF" w:usb1="100078FB" w:usb2="00000000" w:usb3="00000000" w:csb0="00000093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orpoS">
    <w:altName w:val="Calibri"/>
    <w:charset w:val="00"/>
    <w:family w:val="auto"/>
    <w:pitch w:val="variable"/>
    <w:sig w:usb0="A00001AF" w:usb1="100078FB" w:usb2="00000000" w:usb3="00000000" w:csb0="00000093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rporate S Light">
    <w:altName w:val="Cambria"/>
    <w:panose1 w:val="00000000000000000000"/>
    <w:charset w:val="00"/>
    <w:family w:val="roman"/>
    <w:notTrueType/>
    <w:pitch w:val="variable"/>
    <w:sig w:usb0="A00002AF" w:usb1="5000205B" w:usb2="00000000" w:usb3="00000000" w:csb0="0000009F" w:csb1="00000000"/>
  </w:font>
  <w:font w:name="DaimlerCS-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86B192" w14:textId="0F7BCDA6" w:rsidR="00DF4310" w:rsidRPr="00D949A7" w:rsidRDefault="00DF4310" w:rsidP="00B00F20">
    <w:pPr>
      <w:pStyle w:val="09Seitenzahl"/>
      <w:framePr w:wrap="around"/>
    </w:pPr>
    <w:r>
      <w:t xml:space="preserve"> </w:t>
    </w:r>
    <w:r w:rsidRPr="00D949A7">
      <w:rPr>
        <w:rStyle w:val="SayfaNumaras"/>
      </w:rPr>
      <w:fldChar w:fldCharType="begin"/>
    </w:r>
    <w:r w:rsidRPr="00D949A7">
      <w:rPr>
        <w:rStyle w:val="SayfaNumaras"/>
      </w:rPr>
      <w:instrText xml:space="preserve"> PAGE </w:instrText>
    </w:r>
    <w:r w:rsidRPr="00D949A7">
      <w:rPr>
        <w:rStyle w:val="SayfaNumaras"/>
      </w:rPr>
      <w:fldChar w:fldCharType="separate"/>
    </w:r>
    <w:r w:rsidR="007E3071">
      <w:rPr>
        <w:rStyle w:val="SayfaNumaras"/>
      </w:rPr>
      <w:t>2</w:t>
    </w:r>
    <w:r w:rsidRPr="00D949A7">
      <w:rPr>
        <w:rStyle w:val="SayfaNumaras"/>
      </w:rPr>
      <w:fldChar w:fldCharType="end"/>
    </w:r>
  </w:p>
  <w:p w14:paraId="4ECACEF8" w14:textId="77777777" w:rsidR="00DF4310" w:rsidRDefault="00DF4310" w:rsidP="00D874D9">
    <w:pPr>
      <w:spacing w:after="120" w:line="240" w:lineRule="exact"/>
      <w:jc w:val="center"/>
      <w:rPr>
        <w:rFonts w:ascii="CorpoSLig" w:hAnsi="CorpoSLig"/>
        <w:color w:val="5A6870"/>
        <w:position w:val="5"/>
        <w:sz w:val="18"/>
        <w:szCs w:val="15"/>
      </w:rPr>
    </w:pPr>
    <w:r w:rsidRPr="006D014F">
      <w:rPr>
        <w:rFonts w:ascii="CorpoSLig" w:hAnsi="CorpoSLig"/>
        <w:color w:val="5A6870"/>
        <w:position w:val="5"/>
        <w:sz w:val="18"/>
        <w:szCs w:val="15"/>
      </w:rPr>
      <w:t xml:space="preserve">Kurumsal </w:t>
    </w:r>
    <w:r w:rsidRPr="006D014F">
      <w:rPr>
        <w:rFonts w:ascii="Calibri" w:hAnsi="Calibri" w:cs="Calibri"/>
        <w:color w:val="5A6870"/>
        <w:position w:val="5"/>
        <w:sz w:val="18"/>
        <w:szCs w:val="15"/>
      </w:rPr>
      <w:t>İ</w:t>
    </w:r>
    <w:r w:rsidRPr="006D014F">
      <w:rPr>
        <w:rFonts w:ascii="CorpoSLig" w:hAnsi="CorpoSLig"/>
        <w:color w:val="5A6870"/>
        <w:position w:val="5"/>
        <w:sz w:val="18"/>
        <w:szCs w:val="15"/>
      </w:rPr>
      <w:t>leti</w:t>
    </w:r>
    <w:r w:rsidRPr="006D014F">
      <w:rPr>
        <w:rFonts w:ascii="Calibri" w:hAnsi="Calibri" w:cs="Calibri"/>
        <w:color w:val="5A6870"/>
        <w:position w:val="5"/>
        <w:sz w:val="18"/>
        <w:szCs w:val="15"/>
      </w:rPr>
      <w:t>ş</w:t>
    </w:r>
    <w:r w:rsidRPr="006D014F">
      <w:rPr>
        <w:rFonts w:ascii="CorpoSLig" w:hAnsi="CorpoSLig"/>
        <w:color w:val="5A6870"/>
        <w:position w:val="5"/>
        <w:sz w:val="18"/>
        <w:szCs w:val="15"/>
      </w:rPr>
      <w:t>im B</w:t>
    </w:r>
    <w:r w:rsidRPr="006D014F">
      <w:rPr>
        <w:rFonts w:ascii="Segoe UI Historic" w:hAnsi="Segoe UI Historic" w:cs="Segoe UI Historic"/>
        <w:color w:val="5A6870"/>
        <w:position w:val="5"/>
        <w:sz w:val="18"/>
        <w:szCs w:val="15"/>
      </w:rPr>
      <w:t>ö</w:t>
    </w:r>
    <w:r w:rsidRPr="006D014F">
      <w:rPr>
        <w:rFonts w:ascii="CorpoSLig" w:hAnsi="CorpoSLig"/>
        <w:color w:val="5A6870"/>
        <w:position w:val="5"/>
        <w:sz w:val="18"/>
        <w:szCs w:val="15"/>
      </w:rPr>
      <w:t>l</w:t>
    </w:r>
    <w:r w:rsidRPr="006D014F">
      <w:rPr>
        <w:rFonts w:ascii="Segoe UI Historic" w:hAnsi="Segoe UI Historic" w:cs="Segoe UI Historic"/>
        <w:color w:val="5A6870"/>
        <w:position w:val="5"/>
        <w:sz w:val="18"/>
        <w:szCs w:val="15"/>
      </w:rPr>
      <w:t>ü</w:t>
    </w:r>
    <w:r w:rsidRPr="006D014F">
      <w:rPr>
        <w:rFonts w:ascii="CorpoSLig" w:hAnsi="CorpoSLig"/>
        <w:color w:val="5A6870"/>
        <w:position w:val="5"/>
        <w:sz w:val="18"/>
        <w:szCs w:val="15"/>
      </w:rPr>
      <w:t>m</w:t>
    </w:r>
    <w:r w:rsidRPr="006D014F">
      <w:rPr>
        <w:rFonts w:ascii="Segoe UI Historic" w:hAnsi="Segoe UI Historic" w:cs="Segoe UI Historic"/>
        <w:color w:val="5A6870"/>
        <w:position w:val="5"/>
        <w:sz w:val="18"/>
        <w:szCs w:val="15"/>
      </w:rPr>
      <w:t>ü</w:t>
    </w:r>
  </w:p>
  <w:p w14:paraId="5572DFED" w14:textId="77777777" w:rsidR="00DF4310" w:rsidRPr="006D014F" w:rsidRDefault="00DF4310" w:rsidP="00D874D9">
    <w:pPr>
      <w:spacing w:after="120" w:line="240" w:lineRule="exact"/>
      <w:jc w:val="center"/>
      <w:rPr>
        <w:rFonts w:ascii="CorpoSLig" w:hAnsi="CorpoSLig"/>
        <w:color w:val="5A6870"/>
        <w:position w:val="5"/>
        <w:sz w:val="18"/>
        <w:szCs w:val="15"/>
      </w:rPr>
    </w:pPr>
    <w:r>
      <w:rPr>
        <w:rFonts w:ascii="CorpoSLig" w:hAnsi="CorpoSLig"/>
        <w:color w:val="5A6870"/>
        <w:position w:val="5"/>
        <w:sz w:val="18"/>
        <w:szCs w:val="15"/>
      </w:rPr>
      <w:t>Mercedes-Benz Otomotiv Ticaret ve Hizmetler A.</w:t>
    </w:r>
    <w:r>
      <w:rPr>
        <w:rFonts w:ascii="Calibri" w:hAnsi="Calibri" w:cs="Calibri"/>
        <w:color w:val="5A6870"/>
        <w:position w:val="5"/>
        <w:sz w:val="18"/>
        <w:szCs w:val="15"/>
      </w:rPr>
      <w:t>Ş</w:t>
    </w:r>
    <w:r>
      <w:rPr>
        <w:rFonts w:ascii="CorpoSLig" w:hAnsi="CorpoSLig"/>
        <w:color w:val="5A6870"/>
        <w:position w:val="5"/>
        <w:sz w:val="18"/>
        <w:szCs w:val="15"/>
      </w:rPr>
      <w:t>.</w:t>
    </w:r>
  </w:p>
  <w:p w14:paraId="6F57125E" w14:textId="4266157B" w:rsidR="00DF4310" w:rsidRDefault="00DF4310" w:rsidP="00D874D9">
    <w:pPr>
      <w:pStyle w:val="AltBilgi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B2BFB4" w14:textId="77777777" w:rsidR="00DF4310" w:rsidRDefault="00DF4310" w:rsidP="00DF463C">
    <w:pPr>
      <w:spacing w:after="120" w:line="240" w:lineRule="exact"/>
      <w:jc w:val="center"/>
      <w:rPr>
        <w:rFonts w:ascii="CorpoSLig" w:hAnsi="CorpoSLig"/>
        <w:color w:val="5A6870"/>
        <w:position w:val="5"/>
        <w:sz w:val="18"/>
        <w:szCs w:val="15"/>
      </w:rPr>
    </w:pPr>
    <w:bookmarkStart w:id="0" w:name="_Hlk114149770"/>
    <w:r w:rsidRPr="006D014F">
      <w:rPr>
        <w:rFonts w:ascii="CorpoSLig" w:hAnsi="CorpoSLig"/>
        <w:color w:val="5A6870"/>
        <w:position w:val="5"/>
        <w:sz w:val="18"/>
        <w:szCs w:val="15"/>
      </w:rPr>
      <w:t>Kurumsal İletişim Bölümü</w:t>
    </w:r>
  </w:p>
  <w:p w14:paraId="63711D80" w14:textId="3F2BEE82" w:rsidR="00DF4310" w:rsidRPr="006D014F" w:rsidRDefault="00DF4310" w:rsidP="00DF463C">
    <w:pPr>
      <w:spacing w:after="120" w:line="240" w:lineRule="exact"/>
      <w:jc w:val="center"/>
      <w:rPr>
        <w:rFonts w:ascii="CorpoSLig" w:hAnsi="CorpoSLig"/>
        <w:color w:val="5A6870"/>
        <w:position w:val="5"/>
        <w:sz w:val="18"/>
        <w:szCs w:val="15"/>
      </w:rPr>
    </w:pPr>
    <w:r>
      <w:rPr>
        <w:rFonts w:ascii="CorpoSLig" w:hAnsi="CorpoSLig"/>
        <w:color w:val="5A6870"/>
        <w:position w:val="5"/>
        <w:sz w:val="18"/>
        <w:szCs w:val="15"/>
      </w:rPr>
      <w:t>Mercedes-Benz Otomotiv Ticaret ve Hizmetler A.Ş.</w:t>
    </w:r>
  </w:p>
  <w:bookmarkEnd w:id="0"/>
  <w:p w14:paraId="0585B1C9" w14:textId="1C5D4D2A" w:rsidR="00DF4310" w:rsidRPr="005054A6" w:rsidRDefault="00DF4310" w:rsidP="00DF463C">
    <w:pPr>
      <w:spacing w:after="120" w:line="240" w:lineRule="exact"/>
      <w:jc w:val="center"/>
      <w:rPr>
        <w:rFonts w:ascii="CorpoSLig" w:hAnsi="CorpoSLig"/>
        <w:color w:val="5A6870"/>
        <w:position w:val="5"/>
        <w:sz w:val="18"/>
        <w:szCs w:val="15"/>
      </w:rPr>
    </w:pPr>
    <w:r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251699200" behindDoc="0" locked="0" layoutInCell="1" allowOverlap="1" wp14:anchorId="32F3913A" wp14:editId="45172254">
              <wp:simplePos x="0" y="0"/>
              <wp:positionH relativeFrom="column">
                <wp:posOffset>-683895</wp:posOffset>
              </wp:positionH>
              <wp:positionV relativeFrom="page">
                <wp:posOffset>5356225</wp:posOffset>
              </wp:positionV>
              <wp:extent cx="13970" cy="13970"/>
              <wp:effectExtent l="0" t="0" r="0" b="0"/>
              <wp:wrapNone/>
              <wp:docPr id="8" name="Ellips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3970" cy="13970"/>
                      </a:xfrm>
                      <a:prstGeom prst="ellipse">
                        <a:avLst/>
                      </a:prstGeom>
                      <a:solidFill>
                        <a:schemeClr val="tx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o="http://schemas.microsoft.com/office/mac/office/2008/main" xmlns:mv="urn:schemas-microsoft-com:mac:vml">
          <w:pict>
            <v:oval w14:anchorId="2348ADF5" id="Ellipse 8" o:spid="_x0000_s1026" style="position:absolute;margin-left:-53.85pt;margin-top:421.75pt;width:1.1pt;height:1.1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" fillcolor="black [3213]" stroked="f" strokeweight="1pt">
              <v:stroke joinstyle="miter"/>
              <v:path arrowok="t"/>
              <w10:wrap anchory="page"/>
            </v:oval>
          </w:pict>
        </mc:Fallback>
      </mc:AlternateContent>
    </w:r>
    <w:r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251628544" behindDoc="0" locked="0" layoutInCell="1" allowOverlap="1" wp14:anchorId="238CDC90" wp14:editId="6DF6574D">
              <wp:simplePos x="0" y="0"/>
              <wp:positionH relativeFrom="column">
                <wp:posOffset>-683260</wp:posOffset>
              </wp:positionH>
              <wp:positionV relativeFrom="page">
                <wp:posOffset>7553960</wp:posOffset>
              </wp:positionV>
              <wp:extent cx="14605" cy="14605"/>
              <wp:effectExtent l="0" t="0" r="0" b="0"/>
              <wp:wrapNone/>
              <wp:docPr id="7" name="Ellips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4605" cy="14605"/>
                      </a:xfrm>
                      <a:prstGeom prst="ellipse">
                        <a:avLst/>
                      </a:prstGeom>
                      <a:solidFill>
                        <a:schemeClr val="tx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o="http://schemas.microsoft.com/office/mac/office/2008/main" xmlns:mv="urn:schemas-microsoft-com:mac:vml">
          <w:pict>
            <v:oval w14:anchorId="3D44FFAD" id="Ellipse 7" o:spid="_x0000_s1026" style="position:absolute;margin-left:-53.8pt;margin-top:594.8pt;width:1.15pt;height:1.15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" fillcolor="black [3213]" stroked="f" strokeweight="1pt">
              <v:stroke joinstyle="miter"/>
              <v:path arrowok="t"/>
              <w10:wrap anchory="page"/>
            </v:oval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BA4C9B" w14:textId="77777777" w:rsidR="00445B6C" w:rsidRDefault="00445B6C" w:rsidP="00764B8C">
      <w:pPr>
        <w:spacing w:after="0" w:line="240" w:lineRule="auto"/>
      </w:pPr>
      <w:r>
        <w:separator/>
      </w:r>
    </w:p>
  </w:footnote>
  <w:footnote w:type="continuationSeparator" w:id="0">
    <w:p w14:paraId="3C8922DA" w14:textId="77777777" w:rsidR="00445B6C" w:rsidRDefault="00445B6C" w:rsidP="00764B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5BC261" w14:textId="2596DBC8" w:rsidR="00DF4310" w:rsidRDefault="00DF4310" w:rsidP="005C43E5">
    <w:pPr>
      <w:pStyle w:val="stBilgi"/>
    </w:pPr>
    <w:r>
      <w:rPr>
        <w:noProof/>
        <w:lang w:val="tr-TR" w:eastAsia="tr-TR"/>
      </w:rPr>
      <w:drawing>
        <wp:anchor distT="0" distB="0" distL="114300" distR="114300" simplePos="0" relativeHeight="251840512" behindDoc="0" locked="0" layoutInCell="1" allowOverlap="1" wp14:anchorId="3E1DB23F" wp14:editId="144BFE52">
          <wp:simplePos x="0" y="0"/>
          <wp:positionH relativeFrom="column">
            <wp:posOffset>4566920</wp:posOffset>
          </wp:positionH>
          <wp:positionV relativeFrom="paragraph">
            <wp:posOffset>923290</wp:posOffset>
          </wp:positionV>
          <wp:extent cx="1080135" cy="123825"/>
          <wp:effectExtent l="0" t="0" r="0" b="0"/>
          <wp:wrapNone/>
          <wp:docPr id="18" name="Bild 1" descr="MB-word-mark_p_1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B-word-mark_p_1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135" cy="123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251769856" behindDoc="0" locked="0" layoutInCell="1" allowOverlap="1" wp14:anchorId="426844B0" wp14:editId="351FF6EB">
              <wp:simplePos x="0" y="0"/>
              <wp:positionH relativeFrom="column">
                <wp:posOffset>-682625</wp:posOffset>
              </wp:positionH>
              <wp:positionV relativeFrom="page">
                <wp:posOffset>3774440</wp:posOffset>
              </wp:positionV>
              <wp:extent cx="13970" cy="13970"/>
              <wp:effectExtent l="0" t="0" r="0" b="0"/>
              <wp:wrapNone/>
              <wp:docPr id="9" name="Ellips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3970" cy="13970"/>
                      </a:xfrm>
                      <a:prstGeom prst="ellipse">
                        <a:avLst/>
                      </a:prstGeom>
                      <a:solidFill>
                        <a:schemeClr val="tx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o="http://schemas.microsoft.com/office/mac/office/2008/main" xmlns:mv="urn:schemas-microsoft-com:mac:vml">
          <w:pict>
            <v:oval w14:anchorId="5F81F077" id="Ellipse 9" o:spid="_x0000_s1026" style="position:absolute;margin-left:-53.75pt;margin-top:297.2pt;width:1.1pt;height:1.1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" fillcolor="black [3213]" stroked="f" strokeweight="1pt">
              <v:stroke joinstyle="miter"/>
              <v:path arrowok="t"/>
              <w10:wrap anchory="page"/>
            </v:oval>
          </w:pict>
        </mc:Fallback>
      </mc:AlternateContent>
    </w:r>
    <w:r>
      <w:rPr>
        <w:noProof/>
        <w:lang w:val="tr-TR" w:eastAsia="tr-TR"/>
      </w:rPr>
      <w:drawing>
        <wp:anchor distT="0" distB="0" distL="114300" distR="114300" simplePos="0" relativeHeight="251557888" behindDoc="1" locked="0" layoutInCell="1" allowOverlap="1" wp14:anchorId="26506D30" wp14:editId="76799FC7">
          <wp:simplePos x="0" y="0"/>
          <wp:positionH relativeFrom="column">
            <wp:posOffset>2559685</wp:posOffset>
          </wp:positionH>
          <wp:positionV relativeFrom="page">
            <wp:posOffset>540385</wp:posOffset>
          </wp:positionV>
          <wp:extent cx="720000" cy="720000"/>
          <wp:effectExtent l="0" t="0" r="4445" b="4445"/>
          <wp:wrapNone/>
          <wp:docPr id="19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130E6B"/>
    <w:multiLevelType w:val="hybridMultilevel"/>
    <w:tmpl w:val="7E20F81A"/>
    <w:lvl w:ilvl="0" w:tplc="098A359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247C6"/>
    <w:multiLevelType w:val="multilevel"/>
    <w:tmpl w:val="826AB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1950778"/>
    <w:multiLevelType w:val="hybridMultilevel"/>
    <w:tmpl w:val="91E4842C"/>
    <w:lvl w:ilvl="0" w:tplc="098A359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AE132B"/>
    <w:multiLevelType w:val="hybridMultilevel"/>
    <w:tmpl w:val="CA12885C"/>
    <w:lvl w:ilvl="0" w:tplc="D85CCA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70DD0"/>
    <w:multiLevelType w:val="hybridMultilevel"/>
    <w:tmpl w:val="2D127B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B252FA"/>
    <w:multiLevelType w:val="hybridMultilevel"/>
    <w:tmpl w:val="F63CEB6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4643162"/>
    <w:multiLevelType w:val="hybridMultilevel"/>
    <w:tmpl w:val="76E841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6342F"/>
    <w:multiLevelType w:val="hybridMultilevel"/>
    <w:tmpl w:val="3E244A0C"/>
    <w:lvl w:ilvl="0" w:tplc="041F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8" w15:restartNumberingAfterBreak="0">
    <w:nsid w:val="3E255001"/>
    <w:multiLevelType w:val="hybridMultilevel"/>
    <w:tmpl w:val="304632B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A55D08"/>
    <w:multiLevelType w:val="hybridMultilevel"/>
    <w:tmpl w:val="978425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4714EA"/>
    <w:multiLevelType w:val="multilevel"/>
    <w:tmpl w:val="FF3AE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6E5217B6"/>
    <w:multiLevelType w:val="multilevel"/>
    <w:tmpl w:val="B43AC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34978F5"/>
    <w:multiLevelType w:val="hybridMultilevel"/>
    <w:tmpl w:val="26084D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3818D9"/>
    <w:multiLevelType w:val="hybridMultilevel"/>
    <w:tmpl w:val="CE9E37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297355">
    <w:abstractNumId w:val="8"/>
  </w:num>
  <w:num w:numId="2" w16cid:durableId="1225332590">
    <w:abstractNumId w:val="5"/>
  </w:num>
  <w:num w:numId="3" w16cid:durableId="1060589554">
    <w:abstractNumId w:val="12"/>
  </w:num>
  <w:num w:numId="4" w16cid:durableId="107050651">
    <w:abstractNumId w:val="0"/>
  </w:num>
  <w:num w:numId="5" w16cid:durableId="620308451">
    <w:abstractNumId w:val="2"/>
  </w:num>
  <w:num w:numId="6" w16cid:durableId="1256015805">
    <w:abstractNumId w:val="3"/>
  </w:num>
  <w:num w:numId="7" w16cid:durableId="81420397">
    <w:abstractNumId w:val="7"/>
  </w:num>
  <w:num w:numId="8" w16cid:durableId="897666457">
    <w:abstractNumId w:val="6"/>
  </w:num>
  <w:num w:numId="9" w16cid:durableId="1894465082">
    <w:abstractNumId w:val="4"/>
  </w:num>
  <w:num w:numId="10" w16cid:durableId="1500928882">
    <w:abstractNumId w:val="11"/>
  </w:num>
  <w:num w:numId="11" w16cid:durableId="314843845">
    <w:abstractNumId w:val="10"/>
  </w:num>
  <w:num w:numId="12" w16cid:durableId="1674799497">
    <w:abstractNumId w:val="1"/>
  </w:num>
  <w:num w:numId="13" w16cid:durableId="774399931">
    <w:abstractNumId w:val="9"/>
  </w:num>
  <w:num w:numId="14" w16cid:durableId="43124859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tr-TR" w:vendorID="64" w:dllVersion="0" w:nlCheck="1" w:checkStyle="0"/>
  <w:attachedTemplate r:id="rId1"/>
  <w:documentProtection w:edit="forms" w:formatting="1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37B0"/>
    <w:rsid w:val="00000C4C"/>
    <w:rsid w:val="000013C4"/>
    <w:rsid w:val="00002924"/>
    <w:rsid w:val="00006498"/>
    <w:rsid w:val="000069DC"/>
    <w:rsid w:val="00011F4F"/>
    <w:rsid w:val="00014BDF"/>
    <w:rsid w:val="0001654A"/>
    <w:rsid w:val="0002016F"/>
    <w:rsid w:val="0003022E"/>
    <w:rsid w:val="00030AD8"/>
    <w:rsid w:val="000339E4"/>
    <w:rsid w:val="00033CCA"/>
    <w:rsid w:val="00036E5F"/>
    <w:rsid w:val="00037543"/>
    <w:rsid w:val="00041B92"/>
    <w:rsid w:val="0004515D"/>
    <w:rsid w:val="00045A88"/>
    <w:rsid w:val="0005333F"/>
    <w:rsid w:val="00053CB6"/>
    <w:rsid w:val="000541EE"/>
    <w:rsid w:val="00061649"/>
    <w:rsid w:val="00061EFC"/>
    <w:rsid w:val="00065C50"/>
    <w:rsid w:val="00065E9F"/>
    <w:rsid w:val="00066F6B"/>
    <w:rsid w:val="000751AE"/>
    <w:rsid w:val="0008044E"/>
    <w:rsid w:val="00084F84"/>
    <w:rsid w:val="0008532E"/>
    <w:rsid w:val="00086DD0"/>
    <w:rsid w:val="000875EF"/>
    <w:rsid w:val="00087EDA"/>
    <w:rsid w:val="0009169A"/>
    <w:rsid w:val="00091D0E"/>
    <w:rsid w:val="000937DD"/>
    <w:rsid w:val="0009458E"/>
    <w:rsid w:val="000A023D"/>
    <w:rsid w:val="000A1322"/>
    <w:rsid w:val="000A1BA4"/>
    <w:rsid w:val="000A4DA7"/>
    <w:rsid w:val="000A786A"/>
    <w:rsid w:val="000B101B"/>
    <w:rsid w:val="000B1146"/>
    <w:rsid w:val="000B321A"/>
    <w:rsid w:val="000C24A7"/>
    <w:rsid w:val="000C4D4B"/>
    <w:rsid w:val="000C5689"/>
    <w:rsid w:val="000C61CD"/>
    <w:rsid w:val="000C6A17"/>
    <w:rsid w:val="000C6D81"/>
    <w:rsid w:val="000C7D15"/>
    <w:rsid w:val="000D1317"/>
    <w:rsid w:val="000D131D"/>
    <w:rsid w:val="000E32D3"/>
    <w:rsid w:val="000F246D"/>
    <w:rsid w:val="00102984"/>
    <w:rsid w:val="001047A7"/>
    <w:rsid w:val="00104E4A"/>
    <w:rsid w:val="00104FE4"/>
    <w:rsid w:val="00107DD4"/>
    <w:rsid w:val="00110955"/>
    <w:rsid w:val="00111E0D"/>
    <w:rsid w:val="001166BE"/>
    <w:rsid w:val="001174BC"/>
    <w:rsid w:val="0012015C"/>
    <w:rsid w:val="0012109B"/>
    <w:rsid w:val="001245A0"/>
    <w:rsid w:val="001247DC"/>
    <w:rsid w:val="001248AC"/>
    <w:rsid w:val="0012663F"/>
    <w:rsid w:val="00130332"/>
    <w:rsid w:val="00134CCF"/>
    <w:rsid w:val="00137284"/>
    <w:rsid w:val="001374E3"/>
    <w:rsid w:val="00141C0F"/>
    <w:rsid w:val="0014338F"/>
    <w:rsid w:val="00150C96"/>
    <w:rsid w:val="00150F7D"/>
    <w:rsid w:val="00153B50"/>
    <w:rsid w:val="00155F6C"/>
    <w:rsid w:val="001573B2"/>
    <w:rsid w:val="00157BCE"/>
    <w:rsid w:val="00163ECA"/>
    <w:rsid w:val="0016657D"/>
    <w:rsid w:val="001673FE"/>
    <w:rsid w:val="0017699C"/>
    <w:rsid w:val="00176FF1"/>
    <w:rsid w:val="0017763F"/>
    <w:rsid w:val="00182ADC"/>
    <w:rsid w:val="00182CF8"/>
    <w:rsid w:val="001850C2"/>
    <w:rsid w:val="00185B2E"/>
    <w:rsid w:val="00186C86"/>
    <w:rsid w:val="00191B43"/>
    <w:rsid w:val="00191B52"/>
    <w:rsid w:val="001938EA"/>
    <w:rsid w:val="00193DC4"/>
    <w:rsid w:val="001A1EE5"/>
    <w:rsid w:val="001A3F87"/>
    <w:rsid w:val="001A47D4"/>
    <w:rsid w:val="001A4B1E"/>
    <w:rsid w:val="001A59E4"/>
    <w:rsid w:val="001A659E"/>
    <w:rsid w:val="001B3C74"/>
    <w:rsid w:val="001B5E7F"/>
    <w:rsid w:val="001B6DEC"/>
    <w:rsid w:val="001C2E6F"/>
    <w:rsid w:val="001C38B2"/>
    <w:rsid w:val="001C39E9"/>
    <w:rsid w:val="001C3C95"/>
    <w:rsid w:val="001C791C"/>
    <w:rsid w:val="001D1341"/>
    <w:rsid w:val="001D13F5"/>
    <w:rsid w:val="001D190C"/>
    <w:rsid w:val="001E044D"/>
    <w:rsid w:val="001E12AE"/>
    <w:rsid w:val="001E361B"/>
    <w:rsid w:val="001E679A"/>
    <w:rsid w:val="001F1434"/>
    <w:rsid w:val="001F52AA"/>
    <w:rsid w:val="00200FBB"/>
    <w:rsid w:val="00201C01"/>
    <w:rsid w:val="0020438C"/>
    <w:rsid w:val="002068F7"/>
    <w:rsid w:val="002128E7"/>
    <w:rsid w:val="00221213"/>
    <w:rsid w:val="00221828"/>
    <w:rsid w:val="00221F93"/>
    <w:rsid w:val="002252A4"/>
    <w:rsid w:val="00225ADF"/>
    <w:rsid w:val="002346DE"/>
    <w:rsid w:val="002348CF"/>
    <w:rsid w:val="00234ADD"/>
    <w:rsid w:val="00234F12"/>
    <w:rsid w:val="00235021"/>
    <w:rsid w:val="002364CE"/>
    <w:rsid w:val="002439F0"/>
    <w:rsid w:val="00245F6F"/>
    <w:rsid w:val="00246564"/>
    <w:rsid w:val="00252D83"/>
    <w:rsid w:val="00252E5B"/>
    <w:rsid w:val="00253F25"/>
    <w:rsid w:val="00254A7D"/>
    <w:rsid w:val="00260D65"/>
    <w:rsid w:val="002630C1"/>
    <w:rsid w:val="00264B05"/>
    <w:rsid w:val="0026606D"/>
    <w:rsid w:val="00273DB9"/>
    <w:rsid w:val="002747F7"/>
    <w:rsid w:val="00277339"/>
    <w:rsid w:val="00277D35"/>
    <w:rsid w:val="00277FEB"/>
    <w:rsid w:val="00280C66"/>
    <w:rsid w:val="00282308"/>
    <w:rsid w:val="002864E2"/>
    <w:rsid w:val="00290476"/>
    <w:rsid w:val="0029191E"/>
    <w:rsid w:val="00294228"/>
    <w:rsid w:val="002953D6"/>
    <w:rsid w:val="00295C42"/>
    <w:rsid w:val="002975CA"/>
    <w:rsid w:val="002A1E33"/>
    <w:rsid w:val="002A24DB"/>
    <w:rsid w:val="002A6C40"/>
    <w:rsid w:val="002B113E"/>
    <w:rsid w:val="002B75D4"/>
    <w:rsid w:val="002D3797"/>
    <w:rsid w:val="002D3D23"/>
    <w:rsid w:val="002E15D4"/>
    <w:rsid w:val="002E5BB6"/>
    <w:rsid w:val="002F0064"/>
    <w:rsid w:val="002F3AD9"/>
    <w:rsid w:val="002F3C43"/>
    <w:rsid w:val="00301CA3"/>
    <w:rsid w:val="00306CF0"/>
    <w:rsid w:val="00307E41"/>
    <w:rsid w:val="00314E8A"/>
    <w:rsid w:val="00315BB3"/>
    <w:rsid w:val="003161A0"/>
    <w:rsid w:val="00316E64"/>
    <w:rsid w:val="00323413"/>
    <w:rsid w:val="00324EE1"/>
    <w:rsid w:val="00325446"/>
    <w:rsid w:val="00331EB3"/>
    <w:rsid w:val="00340944"/>
    <w:rsid w:val="00342B3A"/>
    <w:rsid w:val="003434B9"/>
    <w:rsid w:val="003445A3"/>
    <w:rsid w:val="00347260"/>
    <w:rsid w:val="00352B0A"/>
    <w:rsid w:val="0035306F"/>
    <w:rsid w:val="0036100A"/>
    <w:rsid w:val="0036144B"/>
    <w:rsid w:val="00366FBC"/>
    <w:rsid w:val="0036734D"/>
    <w:rsid w:val="003679BA"/>
    <w:rsid w:val="00370F0B"/>
    <w:rsid w:val="00372A18"/>
    <w:rsid w:val="0037389D"/>
    <w:rsid w:val="003753CD"/>
    <w:rsid w:val="00382BEA"/>
    <w:rsid w:val="00387B59"/>
    <w:rsid w:val="00390C26"/>
    <w:rsid w:val="00390C8C"/>
    <w:rsid w:val="003A01FF"/>
    <w:rsid w:val="003A045A"/>
    <w:rsid w:val="003A0B70"/>
    <w:rsid w:val="003A129E"/>
    <w:rsid w:val="003A3BE6"/>
    <w:rsid w:val="003A3C46"/>
    <w:rsid w:val="003B0C92"/>
    <w:rsid w:val="003B3767"/>
    <w:rsid w:val="003B5A16"/>
    <w:rsid w:val="003B5F39"/>
    <w:rsid w:val="003C31E9"/>
    <w:rsid w:val="003D1AC2"/>
    <w:rsid w:val="003D4469"/>
    <w:rsid w:val="003D554F"/>
    <w:rsid w:val="003E02E7"/>
    <w:rsid w:val="003E0C3D"/>
    <w:rsid w:val="003E2AA5"/>
    <w:rsid w:val="003E3588"/>
    <w:rsid w:val="003E5DB1"/>
    <w:rsid w:val="003F16A9"/>
    <w:rsid w:val="003F33E4"/>
    <w:rsid w:val="003F37A4"/>
    <w:rsid w:val="003F4057"/>
    <w:rsid w:val="003F5469"/>
    <w:rsid w:val="00401A6C"/>
    <w:rsid w:val="00405980"/>
    <w:rsid w:val="00406126"/>
    <w:rsid w:val="00406178"/>
    <w:rsid w:val="00406312"/>
    <w:rsid w:val="00415423"/>
    <w:rsid w:val="00417BD2"/>
    <w:rsid w:val="00421A9B"/>
    <w:rsid w:val="00422E2D"/>
    <w:rsid w:val="00425AC3"/>
    <w:rsid w:val="0042781F"/>
    <w:rsid w:val="00435F29"/>
    <w:rsid w:val="004361F4"/>
    <w:rsid w:val="004402DA"/>
    <w:rsid w:val="00445B6C"/>
    <w:rsid w:val="00455A3A"/>
    <w:rsid w:val="004625B9"/>
    <w:rsid w:val="004643C5"/>
    <w:rsid w:val="0046448A"/>
    <w:rsid w:val="00473D0C"/>
    <w:rsid w:val="004744B3"/>
    <w:rsid w:val="00475814"/>
    <w:rsid w:val="00480BCD"/>
    <w:rsid w:val="00483BEF"/>
    <w:rsid w:val="0048422F"/>
    <w:rsid w:val="004921AF"/>
    <w:rsid w:val="0049274B"/>
    <w:rsid w:val="00496814"/>
    <w:rsid w:val="004A07AA"/>
    <w:rsid w:val="004A12C4"/>
    <w:rsid w:val="004A3438"/>
    <w:rsid w:val="004A4B65"/>
    <w:rsid w:val="004C0D47"/>
    <w:rsid w:val="004C22A4"/>
    <w:rsid w:val="004D3E8B"/>
    <w:rsid w:val="004D5FA5"/>
    <w:rsid w:val="004D6495"/>
    <w:rsid w:val="004F002A"/>
    <w:rsid w:val="004F0D18"/>
    <w:rsid w:val="004F3F14"/>
    <w:rsid w:val="004F7E67"/>
    <w:rsid w:val="004F7F3C"/>
    <w:rsid w:val="00504D0B"/>
    <w:rsid w:val="005054A6"/>
    <w:rsid w:val="00506362"/>
    <w:rsid w:val="005108CE"/>
    <w:rsid w:val="00523559"/>
    <w:rsid w:val="00524B25"/>
    <w:rsid w:val="00525B17"/>
    <w:rsid w:val="00531697"/>
    <w:rsid w:val="00534A05"/>
    <w:rsid w:val="00535ACF"/>
    <w:rsid w:val="00535C5D"/>
    <w:rsid w:val="005375C0"/>
    <w:rsid w:val="005422FD"/>
    <w:rsid w:val="00547955"/>
    <w:rsid w:val="00547971"/>
    <w:rsid w:val="0055578C"/>
    <w:rsid w:val="0056480B"/>
    <w:rsid w:val="00565087"/>
    <w:rsid w:val="005732DC"/>
    <w:rsid w:val="005812CD"/>
    <w:rsid w:val="005815D3"/>
    <w:rsid w:val="005829B9"/>
    <w:rsid w:val="00582CEC"/>
    <w:rsid w:val="00583465"/>
    <w:rsid w:val="00583721"/>
    <w:rsid w:val="00590F52"/>
    <w:rsid w:val="0059134F"/>
    <w:rsid w:val="00596C0C"/>
    <w:rsid w:val="005A696E"/>
    <w:rsid w:val="005B0F42"/>
    <w:rsid w:val="005B1281"/>
    <w:rsid w:val="005B2C8D"/>
    <w:rsid w:val="005B3448"/>
    <w:rsid w:val="005C0E82"/>
    <w:rsid w:val="005C1280"/>
    <w:rsid w:val="005C18BF"/>
    <w:rsid w:val="005C1E5A"/>
    <w:rsid w:val="005C43E5"/>
    <w:rsid w:val="005C4D76"/>
    <w:rsid w:val="005C692E"/>
    <w:rsid w:val="005D48A4"/>
    <w:rsid w:val="005E0528"/>
    <w:rsid w:val="005E3322"/>
    <w:rsid w:val="005E4752"/>
    <w:rsid w:val="005E4C6A"/>
    <w:rsid w:val="005E6F99"/>
    <w:rsid w:val="005F1F50"/>
    <w:rsid w:val="005F29BC"/>
    <w:rsid w:val="005F33D9"/>
    <w:rsid w:val="005F6D0C"/>
    <w:rsid w:val="005F7DED"/>
    <w:rsid w:val="00602DB3"/>
    <w:rsid w:val="006030D1"/>
    <w:rsid w:val="00605B1E"/>
    <w:rsid w:val="006069B3"/>
    <w:rsid w:val="00613E14"/>
    <w:rsid w:val="006339EC"/>
    <w:rsid w:val="00633DC1"/>
    <w:rsid w:val="006365DC"/>
    <w:rsid w:val="006377AF"/>
    <w:rsid w:val="006410A3"/>
    <w:rsid w:val="0064209A"/>
    <w:rsid w:val="00645A3E"/>
    <w:rsid w:val="0064602D"/>
    <w:rsid w:val="00650596"/>
    <w:rsid w:val="00650675"/>
    <w:rsid w:val="00651CD7"/>
    <w:rsid w:val="0065318E"/>
    <w:rsid w:val="00654E43"/>
    <w:rsid w:val="006568AC"/>
    <w:rsid w:val="00657776"/>
    <w:rsid w:val="0066070D"/>
    <w:rsid w:val="00662DCA"/>
    <w:rsid w:val="00682ACB"/>
    <w:rsid w:val="00695104"/>
    <w:rsid w:val="006A0657"/>
    <w:rsid w:val="006A0FAF"/>
    <w:rsid w:val="006A34A6"/>
    <w:rsid w:val="006A4628"/>
    <w:rsid w:val="006A6374"/>
    <w:rsid w:val="006A7E5A"/>
    <w:rsid w:val="006B617A"/>
    <w:rsid w:val="006C14AB"/>
    <w:rsid w:val="006C2FC6"/>
    <w:rsid w:val="006C3353"/>
    <w:rsid w:val="006C7757"/>
    <w:rsid w:val="006D1D22"/>
    <w:rsid w:val="006D427A"/>
    <w:rsid w:val="006D555E"/>
    <w:rsid w:val="006D5923"/>
    <w:rsid w:val="006D65C4"/>
    <w:rsid w:val="006D6726"/>
    <w:rsid w:val="006E14BB"/>
    <w:rsid w:val="006E3A92"/>
    <w:rsid w:val="006E4120"/>
    <w:rsid w:val="006E4B99"/>
    <w:rsid w:val="006F346A"/>
    <w:rsid w:val="006F4555"/>
    <w:rsid w:val="006F5559"/>
    <w:rsid w:val="006F7F67"/>
    <w:rsid w:val="00704DEB"/>
    <w:rsid w:val="00705E7A"/>
    <w:rsid w:val="0071641D"/>
    <w:rsid w:val="00717CBA"/>
    <w:rsid w:val="00720ABC"/>
    <w:rsid w:val="00724C3A"/>
    <w:rsid w:val="00731B08"/>
    <w:rsid w:val="00734E72"/>
    <w:rsid w:val="00735384"/>
    <w:rsid w:val="0074238E"/>
    <w:rsid w:val="00751366"/>
    <w:rsid w:val="0075319A"/>
    <w:rsid w:val="00753AA5"/>
    <w:rsid w:val="007552F8"/>
    <w:rsid w:val="00760087"/>
    <w:rsid w:val="00764B8C"/>
    <w:rsid w:val="0076574D"/>
    <w:rsid w:val="00766818"/>
    <w:rsid w:val="00767476"/>
    <w:rsid w:val="00767B0E"/>
    <w:rsid w:val="00776740"/>
    <w:rsid w:val="0078728B"/>
    <w:rsid w:val="00787643"/>
    <w:rsid w:val="00791DB1"/>
    <w:rsid w:val="0079472B"/>
    <w:rsid w:val="00794E3B"/>
    <w:rsid w:val="00796C03"/>
    <w:rsid w:val="007A0073"/>
    <w:rsid w:val="007A34CA"/>
    <w:rsid w:val="007A399D"/>
    <w:rsid w:val="007A5AF3"/>
    <w:rsid w:val="007A713C"/>
    <w:rsid w:val="007B18E8"/>
    <w:rsid w:val="007B4CF3"/>
    <w:rsid w:val="007B53FD"/>
    <w:rsid w:val="007B5E78"/>
    <w:rsid w:val="007D284F"/>
    <w:rsid w:val="007D5C56"/>
    <w:rsid w:val="007E3071"/>
    <w:rsid w:val="007E3285"/>
    <w:rsid w:val="007E5FBC"/>
    <w:rsid w:val="007E6150"/>
    <w:rsid w:val="007E639B"/>
    <w:rsid w:val="007E6767"/>
    <w:rsid w:val="007E6A4F"/>
    <w:rsid w:val="007F3B90"/>
    <w:rsid w:val="007F4C82"/>
    <w:rsid w:val="007F63C8"/>
    <w:rsid w:val="00800928"/>
    <w:rsid w:val="008017DA"/>
    <w:rsid w:val="00802FD5"/>
    <w:rsid w:val="00803B73"/>
    <w:rsid w:val="00810527"/>
    <w:rsid w:val="00817E34"/>
    <w:rsid w:val="008208B3"/>
    <w:rsid w:val="00821BBD"/>
    <w:rsid w:val="0082337D"/>
    <w:rsid w:val="00823482"/>
    <w:rsid w:val="008235CE"/>
    <w:rsid w:val="00824747"/>
    <w:rsid w:val="00825169"/>
    <w:rsid w:val="00834B47"/>
    <w:rsid w:val="00836BD6"/>
    <w:rsid w:val="00836F1F"/>
    <w:rsid w:val="00837D87"/>
    <w:rsid w:val="00842C8A"/>
    <w:rsid w:val="008436BE"/>
    <w:rsid w:val="00843CBA"/>
    <w:rsid w:val="008445FE"/>
    <w:rsid w:val="008516D1"/>
    <w:rsid w:val="0085785A"/>
    <w:rsid w:val="008578C6"/>
    <w:rsid w:val="00862A1D"/>
    <w:rsid w:val="008646AB"/>
    <w:rsid w:val="00871CE1"/>
    <w:rsid w:val="00873C21"/>
    <w:rsid w:val="00876A52"/>
    <w:rsid w:val="00880145"/>
    <w:rsid w:val="008828B7"/>
    <w:rsid w:val="0088744F"/>
    <w:rsid w:val="00887C72"/>
    <w:rsid w:val="00890C45"/>
    <w:rsid w:val="0089177F"/>
    <w:rsid w:val="00892BAC"/>
    <w:rsid w:val="008944E1"/>
    <w:rsid w:val="00895DA1"/>
    <w:rsid w:val="00896BED"/>
    <w:rsid w:val="008A0A44"/>
    <w:rsid w:val="008A4E03"/>
    <w:rsid w:val="008A7B99"/>
    <w:rsid w:val="008B03FD"/>
    <w:rsid w:val="008B081D"/>
    <w:rsid w:val="008B1F3C"/>
    <w:rsid w:val="008C138F"/>
    <w:rsid w:val="008C4FFF"/>
    <w:rsid w:val="008C7E13"/>
    <w:rsid w:val="008D2E35"/>
    <w:rsid w:val="008D3220"/>
    <w:rsid w:val="008E374A"/>
    <w:rsid w:val="008E3AED"/>
    <w:rsid w:val="008E3ED5"/>
    <w:rsid w:val="008E4730"/>
    <w:rsid w:val="008E4BB8"/>
    <w:rsid w:val="008F5281"/>
    <w:rsid w:val="008F66CB"/>
    <w:rsid w:val="008F7198"/>
    <w:rsid w:val="00902E8F"/>
    <w:rsid w:val="00903C24"/>
    <w:rsid w:val="009109C8"/>
    <w:rsid w:val="009125BE"/>
    <w:rsid w:val="00912FC9"/>
    <w:rsid w:val="00916F02"/>
    <w:rsid w:val="009209A2"/>
    <w:rsid w:val="00931C38"/>
    <w:rsid w:val="00932EF2"/>
    <w:rsid w:val="0093599C"/>
    <w:rsid w:val="009379FF"/>
    <w:rsid w:val="00940AD7"/>
    <w:rsid w:val="00943C98"/>
    <w:rsid w:val="009443A9"/>
    <w:rsid w:val="0094602E"/>
    <w:rsid w:val="00953742"/>
    <w:rsid w:val="00953A8F"/>
    <w:rsid w:val="00955059"/>
    <w:rsid w:val="00957883"/>
    <w:rsid w:val="009613F9"/>
    <w:rsid w:val="00963CA3"/>
    <w:rsid w:val="009640C7"/>
    <w:rsid w:val="00964409"/>
    <w:rsid w:val="00965C39"/>
    <w:rsid w:val="00970BB4"/>
    <w:rsid w:val="00971B98"/>
    <w:rsid w:val="00972E25"/>
    <w:rsid w:val="009749D3"/>
    <w:rsid w:val="009832A0"/>
    <w:rsid w:val="00983B42"/>
    <w:rsid w:val="00985A5E"/>
    <w:rsid w:val="00990067"/>
    <w:rsid w:val="009942AF"/>
    <w:rsid w:val="00994687"/>
    <w:rsid w:val="009A1A64"/>
    <w:rsid w:val="009A283A"/>
    <w:rsid w:val="009A6259"/>
    <w:rsid w:val="009A62A6"/>
    <w:rsid w:val="009A7C96"/>
    <w:rsid w:val="009B15AC"/>
    <w:rsid w:val="009B30DE"/>
    <w:rsid w:val="009B364C"/>
    <w:rsid w:val="009B4EBF"/>
    <w:rsid w:val="009B5245"/>
    <w:rsid w:val="009B581A"/>
    <w:rsid w:val="009B7392"/>
    <w:rsid w:val="009C0611"/>
    <w:rsid w:val="009C6072"/>
    <w:rsid w:val="009D2BD7"/>
    <w:rsid w:val="009D33E6"/>
    <w:rsid w:val="009D7DB0"/>
    <w:rsid w:val="009E18BE"/>
    <w:rsid w:val="009E2BC8"/>
    <w:rsid w:val="009E57FC"/>
    <w:rsid w:val="009F0B10"/>
    <w:rsid w:val="009F7011"/>
    <w:rsid w:val="00A008F2"/>
    <w:rsid w:val="00A06613"/>
    <w:rsid w:val="00A13649"/>
    <w:rsid w:val="00A13DDD"/>
    <w:rsid w:val="00A1406C"/>
    <w:rsid w:val="00A17396"/>
    <w:rsid w:val="00A25D92"/>
    <w:rsid w:val="00A27391"/>
    <w:rsid w:val="00A34073"/>
    <w:rsid w:val="00A3551C"/>
    <w:rsid w:val="00A35E6A"/>
    <w:rsid w:val="00A37325"/>
    <w:rsid w:val="00A37E4D"/>
    <w:rsid w:val="00A40210"/>
    <w:rsid w:val="00A40D7B"/>
    <w:rsid w:val="00A415BE"/>
    <w:rsid w:val="00A42FFA"/>
    <w:rsid w:val="00A453E4"/>
    <w:rsid w:val="00A46E60"/>
    <w:rsid w:val="00A527C4"/>
    <w:rsid w:val="00A5566F"/>
    <w:rsid w:val="00A563B8"/>
    <w:rsid w:val="00A56FDA"/>
    <w:rsid w:val="00A63313"/>
    <w:rsid w:val="00A63ACB"/>
    <w:rsid w:val="00A66681"/>
    <w:rsid w:val="00A66AEE"/>
    <w:rsid w:val="00A6715B"/>
    <w:rsid w:val="00A71420"/>
    <w:rsid w:val="00A733C8"/>
    <w:rsid w:val="00A7619F"/>
    <w:rsid w:val="00A80173"/>
    <w:rsid w:val="00A830B3"/>
    <w:rsid w:val="00A8590F"/>
    <w:rsid w:val="00A86033"/>
    <w:rsid w:val="00A87BD9"/>
    <w:rsid w:val="00A916A8"/>
    <w:rsid w:val="00A9218E"/>
    <w:rsid w:val="00A92FCF"/>
    <w:rsid w:val="00A9629E"/>
    <w:rsid w:val="00AA6425"/>
    <w:rsid w:val="00AB5382"/>
    <w:rsid w:val="00AB5A13"/>
    <w:rsid w:val="00AB5F35"/>
    <w:rsid w:val="00AC039A"/>
    <w:rsid w:val="00AC36F2"/>
    <w:rsid w:val="00AD19A9"/>
    <w:rsid w:val="00AD57E0"/>
    <w:rsid w:val="00AE4A19"/>
    <w:rsid w:val="00AE7047"/>
    <w:rsid w:val="00AF0317"/>
    <w:rsid w:val="00AF27D2"/>
    <w:rsid w:val="00AF7012"/>
    <w:rsid w:val="00B00F20"/>
    <w:rsid w:val="00B046DF"/>
    <w:rsid w:val="00B05176"/>
    <w:rsid w:val="00B056E6"/>
    <w:rsid w:val="00B05C62"/>
    <w:rsid w:val="00B05F07"/>
    <w:rsid w:val="00B067E3"/>
    <w:rsid w:val="00B108F9"/>
    <w:rsid w:val="00B10DB3"/>
    <w:rsid w:val="00B11BF0"/>
    <w:rsid w:val="00B123A9"/>
    <w:rsid w:val="00B231AC"/>
    <w:rsid w:val="00B25B27"/>
    <w:rsid w:val="00B264E5"/>
    <w:rsid w:val="00B302A3"/>
    <w:rsid w:val="00B31299"/>
    <w:rsid w:val="00B324E2"/>
    <w:rsid w:val="00B367CF"/>
    <w:rsid w:val="00B37EF5"/>
    <w:rsid w:val="00B421B7"/>
    <w:rsid w:val="00B42491"/>
    <w:rsid w:val="00B4524B"/>
    <w:rsid w:val="00B4545C"/>
    <w:rsid w:val="00B512F2"/>
    <w:rsid w:val="00B52F11"/>
    <w:rsid w:val="00B54275"/>
    <w:rsid w:val="00B56B1E"/>
    <w:rsid w:val="00B63ADA"/>
    <w:rsid w:val="00B63D9E"/>
    <w:rsid w:val="00B70369"/>
    <w:rsid w:val="00B72F06"/>
    <w:rsid w:val="00B8227B"/>
    <w:rsid w:val="00B825E3"/>
    <w:rsid w:val="00B86F46"/>
    <w:rsid w:val="00B910F8"/>
    <w:rsid w:val="00B92246"/>
    <w:rsid w:val="00B928D0"/>
    <w:rsid w:val="00B96E36"/>
    <w:rsid w:val="00BA058B"/>
    <w:rsid w:val="00BA100D"/>
    <w:rsid w:val="00BA3D3C"/>
    <w:rsid w:val="00BB111C"/>
    <w:rsid w:val="00BB1825"/>
    <w:rsid w:val="00BB19D8"/>
    <w:rsid w:val="00BB375C"/>
    <w:rsid w:val="00BB66AE"/>
    <w:rsid w:val="00BC1C5D"/>
    <w:rsid w:val="00BC337C"/>
    <w:rsid w:val="00BC3AD8"/>
    <w:rsid w:val="00BC3DA8"/>
    <w:rsid w:val="00BC405A"/>
    <w:rsid w:val="00BC4438"/>
    <w:rsid w:val="00BC625B"/>
    <w:rsid w:val="00BD46EA"/>
    <w:rsid w:val="00BD73E1"/>
    <w:rsid w:val="00BD7B46"/>
    <w:rsid w:val="00BE01DD"/>
    <w:rsid w:val="00BE1F2F"/>
    <w:rsid w:val="00BE3B7D"/>
    <w:rsid w:val="00BF1126"/>
    <w:rsid w:val="00BF299F"/>
    <w:rsid w:val="00BF3EAC"/>
    <w:rsid w:val="00C00C07"/>
    <w:rsid w:val="00C0408A"/>
    <w:rsid w:val="00C0478C"/>
    <w:rsid w:val="00C048FF"/>
    <w:rsid w:val="00C05066"/>
    <w:rsid w:val="00C1125A"/>
    <w:rsid w:val="00C16186"/>
    <w:rsid w:val="00C17759"/>
    <w:rsid w:val="00C17D01"/>
    <w:rsid w:val="00C22611"/>
    <w:rsid w:val="00C22B2B"/>
    <w:rsid w:val="00C22FB2"/>
    <w:rsid w:val="00C231A0"/>
    <w:rsid w:val="00C23FA9"/>
    <w:rsid w:val="00C303A7"/>
    <w:rsid w:val="00C32C41"/>
    <w:rsid w:val="00C336F3"/>
    <w:rsid w:val="00C376AE"/>
    <w:rsid w:val="00C41B27"/>
    <w:rsid w:val="00C472EF"/>
    <w:rsid w:val="00C47F94"/>
    <w:rsid w:val="00C518FD"/>
    <w:rsid w:val="00C51AAC"/>
    <w:rsid w:val="00C54F3F"/>
    <w:rsid w:val="00C5528D"/>
    <w:rsid w:val="00C64AA4"/>
    <w:rsid w:val="00C71C20"/>
    <w:rsid w:val="00C72C32"/>
    <w:rsid w:val="00C75004"/>
    <w:rsid w:val="00C76248"/>
    <w:rsid w:val="00C81CB8"/>
    <w:rsid w:val="00C9072A"/>
    <w:rsid w:val="00C92A3D"/>
    <w:rsid w:val="00C94888"/>
    <w:rsid w:val="00CA74DB"/>
    <w:rsid w:val="00CA78AD"/>
    <w:rsid w:val="00CB3ABA"/>
    <w:rsid w:val="00CB6CE0"/>
    <w:rsid w:val="00CC317C"/>
    <w:rsid w:val="00CC32CD"/>
    <w:rsid w:val="00CC33F5"/>
    <w:rsid w:val="00CC4D59"/>
    <w:rsid w:val="00CC733F"/>
    <w:rsid w:val="00CD07CF"/>
    <w:rsid w:val="00CE0E0D"/>
    <w:rsid w:val="00CF2F83"/>
    <w:rsid w:val="00D04B7B"/>
    <w:rsid w:val="00D063CB"/>
    <w:rsid w:val="00D16841"/>
    <w:rsid w:val="00D173D3"/>
    <w:rsid w:val="00D20480"/>
    <w:rsid w:val="00D225DB"/>
    <w:rsid w:val="00D22A43"/>
    <w:rsid w:val="00D31636"/>
    <w:rsid w:val="00D321E3"/>
    <w:rsid w:val="00D44F16"/>
    <w:rsid w:val="00D47932"/>
    <w:rsid w:val="00D50FAF"/>
    <w:rsid w:val="00D536D7"/>
    <w:rsid w:val="00D54951"/>
    <w:rsid w:val="00D56638"/>
    <w:rsid w:val="00D56753"/>
    <w:rsid w:val="00D60270"/>
    <w:rsid w:val="00D610B3"/>
    <w:rsid w:val="00D757A4"/>
    <w:rsid w:val="00D76FAA"/>
    <w:rsid w:val="00D77C64"/>
    <w:rsid w:val="00D802CF"/>
    <w:rsid w:val="00D80C84"/>
    <w:rsid w:val="00D84C7F"/>
    <w:rsid w:val="00D872CA"/>
    <w:rsid w:val="00D874D9"/>
    <w:rsid w:val="00D87568"/>
    <w:rsid w:val="00D879D2"/>
    <w:rsid w:val="00D949E4"/>
    <w:rsid w:val="00D96E69"/>
    <w:rsid w:val="00DA1D0B"/>
    <w:rsid w:val="00DA4603"/>
    <w:rsid w:val="00DA4F9E"/>
    <w:rsid w:val="00DC43F9"/>
    <w:rsid w:val="00DC4D82"/>
    <w:rsid w:val="00DC4FBC"/>
    <w:rsid w:val="00DC640C"/>
    <w:rsid w:val="00DC7872"/>
    <w:rsid w:val="00DD29DE"/>
    <w:rsid w:val="00DD29E6"/>
    <w:rsid w:val="00DD30CF"/>
    <w:rsid w:val="00DE3C3F"/>
    <w:rsid w:val="00DF0F14"/>
    <w:rsid w:val="00DF37B0"/>
    <w:rsid w:val="00DF4310"/>
    <w:rsid w:val="00DF463C"/>
    <w:rsid w:val="00E018A0"/>
    <w:rsid w:val="00E026DF"/>
    <w:rsid w:val="00E03612"/>
    <w:rsid w:val="00E059AD"/>
    <w:rsid w:val="00E06798"/>
    <w:rsid w:val="00E11DD9"/>
    <w:rsid w:val="00E13182"/>
    <w:rsid w:val="00E1351D"/>
    <w:rsid w:val="00E17ADC"/>
    <w:rsid w:val="00E208DE"/>
    <w:rsid w:val="00E23953"/>
    <w:rsid w:val="00E23FFE"/>
    <w:rsid w:val="00E3092A"/>
    <w:rsid w:val="00E31FFD"/>
    <w:rsid w:val="00E34323"/>
    <w:rsid w:val="00E35DC2"/>
    <w:rsid w:val="00E44DB7"/>
    <w:rsid w:val="00E47E76"/>
    <w:rsid w:val="00E50C75"/>
    <w:rsid w:val="00E5457E"/>
    <w:rsid w:val="00E60B94"/>
    <w:rsid w:val="00E630AA"/>
    <w:rsid w:val="00E664AC"/>
    <w:rsid w:val="00E705E8"/>
    <w:rsid w:val="00E738D4"/>
    <w:rsid w:val="00E75747"/>
    <w:rsid w:val="00E77B51"/>
    <w:rsid w:val="00E77C73"/>
    <w:rsid w:val="00E81ABD"/>
    <w:rsid w:val="00E85430"/>
    <w:rsid w:val="00E977AC"/>
    <w:rsid w:val="00E97A10"/>
    <w:rsid w:val="00E97BFA"/>
    <w:rsid w:val="00EA3756"/>
    <w:rsid w:val="00EA3E55"/>
    <w:rsid w:val="00EA6922"/>
    <w:rsid w:val="00EA7AB5"/>
    <w:rsid w:val="00EB0764"/>
    <w:rsid w:val="00EB371B"/>
    <w:rsid w:val="00EB5859"/>
    <w:rsid w:val="00EB67FE"/>
    <w:rsid w:val="00EB783C"/>
    <w:rsid w:val="00EC1864"/>
    <w:rsid w:val="00ED0A81"/>
    <w:rsid w:val="00ED15FC"/>
    <w:rsid w:val="00ED2BE0"/>
    <w:rsid w:val="00ED55EB"/>
    <w:rsid w:val="00EE3FB8"/>
    <w:rsid w:val="00EE4940"/>
    <w:rsid w:val="00EE5A7B"/>
    <w:rsid w:val="00F015FC"/>
    <w:rsid w:val="00F03A41"/>
    <w:rsid w:val="00F051F8"/>
    <w:rsid w:val="00F12A62"/>
    <w:rsid w:val="00F1354D"/>
    <w:rsid w:val="00F2239E"/>
    <w:rsid w:val="00F22843"/>
    <w:rsid w:val="00F25775"/>
    <w:rsid w:val="00F25A9B"/>
    <w:rsid w:val="00F25F87"/>
    <w:rsid w:val="00F306F6"/>
    <w:rsid w:val="00F35BB5"/>
    <w:rsid w:val="00F40D8E"/>
    <w:rsid w:val="00F42321"/>
    <w:rsid w:val="00F437E4"/>
    <w:rsid w:val="00F439C8"/>
    <w:rsid w:val="00F43BFF"/>
    <w:rsid w:val="00F447A1"/>
    <w:rsid w:val="00F4686C"/>
    <w:rsid w:val="00F51C93"/>
    <w:rsid w:val="00F54B38"/>
    <w:rsid w:val="00F54C40"/>
    <w:rsid w:val="00F55A85"/>
    <w:rsid w:val="00F65B93"/>
    <w:rsid w:val="00F77361"/>
    <w:rsid w:val="00F77E98"/>
    <w:rsid w:val="00F82176"/>
    <w:rsid w:val="00F84B43"/>
    <w:rsid w:val="00F86EF9"/>
    <w:rsid w:val="00F92F05"/>
    <w:rsid w:val="00F97EB6"/>
    <w:rsid w:val="00FA12B8"/>
    <w:rsid w:val="00FB1EAB"/>
    <w:rsid w:val="00FB30A9"/>
    <w:rsid w:val="00FC1DBB"/>
    <w:rsid w:val="00FC34AA"/>
    <w:rsid w:val="00FC392C"/>
    <w:rsid w:val="00FC39F3"/>
    <w:rsid w:val="00FC79A3"/>
    <w:rsid w:val="00FD16BA"/>
    <w:rsid w:val="00FD5450"/>
    <w:rsid w:val="00FD5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7568A7"/>
  <w15:docId w15:val="{AF1481D4-7CF8-48D3-8EF8-37CF97BC1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C39F3"/>
    <w:rPr>
      <w:rFonts w:ascii="Daimler CS Light" w:hAnsi="Daimler CS Light"/>
    </w:rPr>
  </w:style>
  <w:style w:type="paragraph" w:styleId="Balk1">
    <w:name w:val="heading 1"/>
    <w:basedOn w:val="Normal"/>
    <w:next w:val="Normal"/>
    <w:link w:val="Balk1Char"/>
    <w:uiPriority w:val="9"/>
    <w:qFormat/>
    <w:rsid w:val="003E2AA5"/>
    <w:pPr>
      <w:keepNext/>
      <w:keepLines/>
      <w:spacing w:after="0"/>
      <w:outlineLvl w:val="0"/>
    </w:pPr>
    <w:rPr>
      <w:rFonts w:ascii="Daimler CAC" w:eastAsiaTheme="majorEastAsia" w:hAnsi="Daimler CAC" w:cstheme="majorBidi"/>
      <w:color w:val="000000" w:themeColor="text1"/>
      <w:sz w:val="28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E2AA5"/>
    <w:pPr>
      <w:keepNext/>
      <w:keepLines/>
      <w:spacing w:after="0"/>
      <w:outlineLvl w:val="1"/>
    </w:pPr>
    <w:rPr>
      <w:rFonts w:ascii="Daimler CS Demi" w:eastAsiaTheme="majorEastAsia" w:hAnsi="Daimler CS Demi" w:cstheme="majorBidi"/>
      <w:sz w:val="21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3E2AA5"/>
    <w:pPr>
      <w:keepNext/>
      <w:keepLines/>
      <w:spacing w:after="0"/>
      <w:outlineLvl w:val="2"/>
    </w:pPr>
    <w:rPr>
      <w:rFonts w:ascii="CorpoSLig" w:eastAsiaTheme="majorEastAsia" w:hAnsi="CorpoSLig" w:cstheme="majorBidi"/>
      <w:sz w:val="21"/>
      <w:szCs w:val="24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200FB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200FB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64B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64B8C"/>
  </w:style>
  <w:style w:type="paragraph" w:styleId="AltBilgi">
    <w:name w:val="footer"/>
    <w:basedOn w:val="Normal"/>
    <w:link w:val="AltBilgiChar"/>
    <w:uiPriority w:val="99"/>
    <w:unhideWhenUsed/>
    <w:rsid w:val="00764B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64B8C"/>
  </w:style>
  <w:style w:type="table" w:styleId="TabloKlavuzu">
    <w:name w:val="Table Grid"/>
    <w:basedOn w:val="NormalTablo"/>
    <w:rsid w:val="008A7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LStat">
    <w:name w:val="MLStat"/>
    <w:semiHidden/>
    <w:locked/>
    <w:rsid w:val="00EC1864"/>
    <w:pPr>
      <w:spacing w:after="380" w:line="380" w:lineRule="exact"/>
      <w:ind w:left="2002" w:right="2002" w:firstLine="2002"/>
    </w:pPr>
    <w:rPr>
      <w:rFonts w:ascii="CorpoS" w:eastAsia="Times New Roman" w:hAnsi="CorpoS" w:cs="Times New Roman"/>
      <w:sz w:val="26"/>
      <w:szCs w:val="20"/>
    </w:rPr>
  </w:style>
  <w:style w:type="character" w:styleId="SayfaNumaras">
    <w:name w:val="page number"/>
    <w:basedOn w:val="VarsaylanParagrafYazTipi"/>
    <w:semiHidden/>
    <w:rsid w:val="00EC1864"/>
  </w:style>
  <w:style w:type="paragraph" w:customStyle="1" w:styleId="EinfAbs">
    <w:name w:val="[Einf. Abs.]"/>
    <w:basedOn w:val="Normal"/>
    <w:uiPriority w:val="99"/>
    <w:rsid w:val="008436BE"/>
    <w:pPr>
      <w:autoSpaceDE w:val="0"/>
      <w:autoSpaceDN w:val="0"/>
      <w:adjustRightInd w:val="0"/>
      <w:spacing w:after="0" w:line="288" w:lineRule="auto"/>
      <w:textAlignment w:val="center"/>
    </w:pPr>
    <w:rPr>
      <w:rFonts w:ascii="Times" w:eastAsia="Times New Roman" w:hAnsi="Times" w:cs="Times"/>
      <w:color w:val="000000"/>
      <w:sz w:val="24"/>
      <w:szCs w:val="24"/>
      <w:lang w:eastAsia="de-DE"/>
    </w:rPr>
  </w:style>
  <w:style w:type="character" w:customStyle="1" w:styleId="02INFORMATIONP431C7585TypographyPantone431C">
    <w:name w:val="02_INFORMATION P431C 7.5/8.5 (Typography Pantone 431 C)"/>
    <w:uiPriority w:val="99"/>
    <w:rsid w:val="00B11BF0"/>
    <w:rPr>
      <w:rFonts w:ascii="Daimler CS Light" w:hAnsi="Daimler CS Light" w:cs="Corporate S Light"/>
      <w:color w:val="000000"/>
      <w:spacing w:val="0"/>
      <w:position w:val="0"/>
      <w:sz w:val="15"/>
      <w:szCs w:val="15"/>
    </w:rPr>
  </w:style>
  <w:style w:type="paragraph" w:customStyle="1" w:styleId="01Flietext">
    <w:name w:val="01_Fließtext"/>
    <w:basedOn w:val="Normal"/>
    <w:link w:val="01FlietextZchn"/>
    <w:qFormat/>
    <w:rsid w:val="00B11BF0"/>
    <w:pPr>
      <w:spacing w:after="0" w:line="284" w:lineRule="exact"/>
    </w:pPr>
    <w:rPr>
      <w:sz w:val="21"/>
      <w:szCs w:val="21"/>
    </w:rPr>
  </w:style>
  <w:style w:type="paragraph" w:customStyle="1" w:styleId="02Betreffzeile">
    <w:name w:val="02_Betreffzeile"/>
    <w:basedOn w:val="Normal"/>
    <w:qFormat/>
    <w:rsid w:val="001850C2"/>
    <w:pPr>
      <w:framePr w:hSpace="142" w:wrap="around" w:vAnchor="page" w:hAnchor="margin" w:y="2665"/>
      <w:spacing w:after="0" w:line="284" w:lineRule="exact"/>
    </w:pPr>
    <w:rPr>
      <w:rFonts w:ascii="Daimler CS Demi" w:hAnsi="Daimler CS Demi"/>
      <w:sz w:val="21"/>
      <w:szCs w:val="21"/>
    </w:rPr>
  </w:style>
  <w:style w:type="paragraph" w:customStyle="1" w:styleId="03Absender">
    <w:name w:val="03_Absender"/>
    <w:basedOn w:val="Normal"/>
    <w:qFormat/>
    <w:rsid w:val="00B11BF0"/>
    <w:pPr>
      <w:framePr w:hSpace="142" w:wrap="around" w:vAnchor="page" w:hAnchor="margin" w:y="2665"/>
      <w:spacing w:after="0" w:line="240" w:lineRule="auto"/>
    </w:pPr>
    <w:rPr>
      <w:sz w:val="15"/>
      <w:szCs w:val="15"/>
    </w:rPr>
  </w:style>
  <w:style w:type="paragraph" w:customStyle="1" w:styleId="04Name">
    <w:name w:val="04_Name"/>
    <w:basedOn w:val="Normal"/>
    <w:qFormat/>
    <w:rsid w:val="00B11BF0"/>
    <w:pPr>
      <w:framePr w:hSpace="142" w:wrap="around" w:vAnchor="page" w:hAnchor="margin" w:y="2665"/>
      <w:spacing w:after="0" w:line="260" w:lineRule="exact"/>
      <w:ind w:left="709" w:hanging="709"/>
    </w:pPr>
    <w:rPr>
      <w:sz w:val="23"/>
      <w:szCs w:val="23"/>
    </w:rPr>
  </w:style>
  <w:style w:type="paragraph" w:customStyle="1" w:styleId="05Funktion">
    <w:name w:val="05_Funktion"/>
    <w:basedOn w:val="Normal"/>
    <w:qFormat/>
    <w:rsid w:val="00B11BF0"/>
    <w:pPr>
      <w:framePr w:hSpace="142" w:wrap="around" w:vAnchor="page" w:hAnchor="margin" w:y="2665"/>
      <w:spacing w:after="0" w:line="204" w:lineRule="exact"/>
    </w:pPr>
    <w:rPr>
      <w:sz w:val="17"/>
      <w:szCs w:val="17"/>
    </w:rPr>
  </w:style>
  <w:style w:type="paragraph" w:customStyle="1" w:styleId="06Bezugszeichen">
    <w:name w:val="06_Bezugszeichen"/>
    <w:basedOn w:val="Normal"/>
    <w:qFormat/>
    <w:rsid w:val="00B11BF0"/>
    <w:pPr>
      <w:framePr w:hSpace="142" w:wrap="around" w:vAnchor="page" w:hAnchor="margin" w:y="2665"/>
      <w:spacing w:after="0" w:line="170" w:lineRule="exact"/>
    </w:pPr>
    <w:rPr>
      <w:sz w:val="15"/>
      <w:szCs w:val="15"/>
    </w:rPr>
  </w:style>
  <w:style w:type="paragraph" w:customStyle="1" w:styleId="07Adressfeld">
    <w:name w:val="07_Adressfeld"/>
    <w:basedOn w:val="Normal"/>
    <w:qFormat/>
    <w:rsid w:val="00B11BF0"/>
    <w:pPr>
      <w:framePr w:hSpace="142" w:wrap="around" w:vAnchor="page" w:hAnchor="margin" w:y="2665"/>
      <w:spacing w:after="0" w:line="275" w:lineRule="exact"/>
    </w:pPr>
    <w:rPr>
      <w:position w:val="6"/>
      <w:sz w:val="21"/>
      <w:szCs w:val="21"/>
    </w:rPr>
  </w:style>
  <w:style w:type="paragraph" w:customStyle="1" w:styleId="08Fubereich">
    <w:name w:val="08_Fußbereich"/>
    <w:basedOn w:val="AltBilgi"/>
    <w:qFormat/>
    <w:rsid w:val="00B11BF0"/>
    <w:pPr>
      <w:framePr w:wrap="around" w:vAnchor="page" w:hAnchor="margin" w:y="14796"/>
    </w:pPr>
    <w:rPr>
      <w:rFonts w:cs="DaimlerCS-Light"/>
      <w:sz w:val="15"/>
    </w:rPr>
  </w:style>
  <w:style w:type="character" w:styleId="KitapBal">
    <w:name w:val="Book Title"/>
    <w:basedOn w:val="VarsaylanParagrafYazTipi"/>
    <w:uiPriority w:val="33"/>
    <w:rsid w:val="00C23FA9"/>
    <w:rPr>
      <w:b/>
      <w:bCs/>
      <w:i/>
      <w:iCs/>
      <w:spacing w:val="5"/>
    </w:rPr>
  </w:style>
  <w:style w:type="paragraph" w:customStyle="1" w:styleId="09Seitenzahl">
    <w:name w:val="09_Seitenzahl"/>
    <w:basedOn w:val="MLStat"/>
    <w:rsid w:val="00B11BF0"/>
    <w:pPr>
      <w:framePr w:w="1556" w:h="289" w:wrap="around" w:vAnchor="page" w:hAnchor="page" w:x="9688" w:y="16072"/>
      <w:spacing w:after="0"/>
      <w:ind w:left="0" w:right="0" w:firstLine="0"/>
      <w:jc w:val="right"/>
    </w:pPr>
    <w:rPr>
      <w:rFonts w:ascii="Daimler CS Light" w:hAnsi="Daimler CS Light"/>
      <w:noProof/>
      <w:sz w:val="15"/>
      <w:szCs w:val="15"/>
    </w:rPr>
  </w:style>
  <w:style w:type="paragraph" w:customStyle="1" w:styleId="09Firmenbezeichnung">
    <w:name w:val="09_Firmenbezeichnung"/>
    <w:basedOn w:val="02Betreffzeile"/>
    <w:qFormat/>
    <w:rsid w:val="00BC3DA8"/>
    <w:pPr>
      <w:framePr w:wrap="around" w:xAlign="right" w:y="1173"/>
      <w:spacing w:line="260" w:lineRule="exact"/>
    </w:pPr>
    <w:rPr>
      <w:rFonts w:ascii="Daimler CAC" w:hAnsi="Daimler CAC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60D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0D65"/>
    <w:rPr>
      <w:rFonts w:ascii="Segoe UI" w:hAnsi="Segoe UI" w:cs="Segoe UI"/>
      <w:sz w:val="18"/>
      <w:szCs w:val="18"/>
    </w:rPr>
  </w:style>
  <w:style w:type="character" w:customStyle="1" w:styleId="Balk1Char">
    <w:name w:val="Başlık 1 Char"/>
    <w:basedOn w:val="VarsaylanParagrafYazTipi"/>
    <w:link w:val="Balk1"/>
    <w:uiPriority w:val="9"/>
    <w:rsid w:val="003E2AA5"/>
    <w:rPr>
      <w:rFonts w:ascii="Daimler CAC" w:eastAsiaTheme="majorEastAsia" w:hAnsi="Daimler CAC" w:cstheme="majorBidi"/>
      <w:color w:val="000000" w:themeColor="text1"/>
      <w:sz w:val="28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rsid w:val="003E2AA5"/>
    <w:rPr>
      <w:rFonts w:ascii="Daimler CS Demi" w:eastAsiaTheme="majorEastAsia" w:hAnsi="Daimler CS Demi" w:cstheme="majorBidi"/>
      <w:sz w:val="21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3E2AA5"/>
    <w:rPr>
      <w:rFonts w:ascii="CorpoSLig" w:eastAsiaTheme="majorEastAsia" w:hAnsi="CorpoSLig" w:cstheme="majorBidi"/>
      <w:sz w:val="21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rsid w:val="00200FBB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rsid w:val="00200FBB"/>
    <w:rPr>
      <w:rFonts w:asciiTheme="majorHAnsi" w:eastAsiaTheme="majorEastAsia" w:hAnsiTheme="majorHAnsi" w:cstheme="majorBidi"/>
      <w:color w:val="2F5496" w:themeColor="accent1" w:themeShade="BF"/>
    </w:rPr>
  </w:style>
  <w:style w:type="character" w:styleId="Kpr">
    <w:name w:val="Hyperlink"/>
    <w:basedOn w:val="VarsaylanParagrafYazTipi"/>
    <w:uiPriority w:val="99"/>
    <w:unhideWhenUsed/>
    <w:rsid w:val="00535ACF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324EE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de-DE"/>
    </w:rPr>
  </w:style>
  <w:style w:type="character" w:customStyle="1" w:styleId="s2">
    <w:name w:val="s2"/>
    <w:basedOn w:val="VarsaylanParagrafYazTipi"/>
    <w:rsid w:val="00324EE1"/>
  </w:style>
  <w:style w:type="character" w:customStyle="1" w:styleId="01FlietextZchn">
    <w:name w:val="01_Fließtext Zchn"/>
    <w:basedOn w:val="VarsaylanParagrafYazTipi"/>
    <w:link w:val="01Flietext"/>
    <w:rsid w:val="006D555E"/>
    <w:rPr>
      <w:rFonts w:ascii="Daimler CS Light" w:hAnsi="Daimler CS Light"/>
      <w:sz w:val="21"/>
      <w:szCs w:val="21"/>
    </w:rPr>
  </w:style>
  <w:style w:type="character" w:styleId="AklamaBavurusu">
    <w:name w:val="annotation reference"/>
    <w:basedOn w:val="VarsaylanParagrafYazTipi"/>
    <w:uiPriority w:val="99"/>
    <w:unhideWhenUsed/>
    <w:rsid w:val="006D555E"/>
    <w:rPr>
      <w:sz w:val="16"/>
      <w:szCs w:val="16"/>
    </w:rPr>
  </w:style>
  <w:style w:type="paragraph" w:styleId="AklamaMetni">
    <w:name w:val="annotation text"/>
    <w:basedOn w:val="Normal"/>
    <w:link w:val="AklamaMetniChar"/>
    <w:unhideWhenUsed/>
    <w:rsid w:val="006D555E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6D555E"/>
    <w:rPr>
      <w:rFonts w:ascii="Daimler CS Light" w:hAnsi="Daimler CS Light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6D555E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6D555E"/>
    <w:rPr>
      <w:rFonts w:ascii="Daimler CS Light" w:hAnsi="Daimler CS Light"/>
      <w:b/>
      <w:bCs/>
      <w:sz w:val="20"/>
      <w:szCs w:val="20"/>
    </w:rPr>
  </w:style>
  <w:style w:type="paragraph" w:styleId="ListeParagraf">
    <w:name w:val="List Paragraph"/>
    <w:basedOn w:val="Normal"/>
    <w:uiPriority w:val="34"/>
    <w:qFormat/>
    <w:rsid w:val="00221213"/>
    <w:pPr>
      <w:ind w:left="720"/>
      <w:contextualSpacing/>
    </w:pPr>
  </w:style>
  <w:style w:type="paragraph" w:styleId="Dzeltme">
    <w:name w:val="Revision"/>
    <w:hidden/>
    <w:uiPriority w:val="99"/>
    <w:semiHidden/>
    <w:rsid w:val="001A47D4"/>
    <w:pPr>
      <w:spacing w:after="0" w:line="240" w:lineRule="auto"/>
    </w:pPr>
    <w:rPr>
      <w:rFonts w:ascii="Daimler CS Light" w:hAnsi="Daimler CS Light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277FEB"/>
    <w:rPr>
      <w:color w:val="605E5C"/>
      <w:shd w:val="clear" w:color="auto" w:fill="E1DFDD"/>
    </w:rPr>
  </w:style>
  <w:style w:type="character" w:customStyle="1" w:styleId="zmlenmeyenBahsetme2">
    <w:name w:val="Çözümlenmeyen Bahsetme2"/>
    <w:basedOn w:val="VarsaylanParagrafYazTipi"/>
    <w:uiPriority w:val="99"/>
    <w:semiHidden/>
    <w:unhideWhenUsed/>
    <w:rsid w:val="009F0B1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4A4B65"/>
    <w:rPr>
      <w:color w:val="954F72" w:themeColor="followedHyperlink"/>
      <w:u w:val="single"/>
    </w:rPr>
  </w:style>
  <w:style w:type="character" w:customStyle="1" w:styleId="zmlenmeyenBahsetme3">
    <w:name w:val="Çözümlenmeyen Bahsetme3"/>
    <w:basedOn w:val="VarsaylanParagrafYazTipi"/>
    <w:uiPriority w:val="99"/>
    <w:rsid w:val="003D554F"/>
    <w:rPr>
      <w:color w:val="605E5C"/>
      <w:shd w:val="clear" w:color="auto" w:fill="E1DFDD"/>
    </w:rPr>
  </w:style>
  <w:style w:type="character" w:customStyle="1" w:styleId="normaltextrun">
    <w:name w:val="normaltextrun"/>
    <w:basedOn w:val="VarsaylanParagrafYazTipi"/>
    <w:rsid w:val="00A9218E"/>
  </w:style>
  <w:style w:type="character" w:customStyle="1" w:styleId="spellingerror">
    <w:name w:val="spellingerror"/>
    <w:basedOn w:val="VarsaylanParagrafYazTipi"/>
    <w:rsid w:val="00A9218E"/>
  </w:style>
  <w:style w:type="character" w:customStyle="1" w:styleId="eop">
    <w:name w:val="eop"/>
    <w:basedOn w:val="VarsaylanParagrafYazTipi"/>
    <w:rsid w:val="00A9218E"/>
  </w:style>
  <w:style w:type="paragraph" w:customStyle="1" w:styleId="xmsonormal">
    <w:name w:val="x_msonormal"/>
    <w:basedOn w:val="Normal"/>
    <w:rsid w:val="00704DEB"/>
    <w:pPr>
      <w:spacing w:after="0" w:line="240" w:lineRule="auto"/>
    </w:pPr>
    <w:rPr>
      <w:rFonts w:ascii="Calibri" w:hAnsi="Calibri" w:cs="Calibri"/>
      <w:lang w:val="tr-TR" w:eastAsia="tr-TR"/>
    </w:rPr>
  </w:style>
  <w:style w:type="paragraph" w:customStyle="1" w:styleId="paragraph">
    <w:name w:val="paragraph"/>
    <w:basedOn w:val="Normal"/>
    <w:rsid w:val="002904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  <w14:ligatures w14:val="standardContextual"/>
    </w:rPr>
  </w:style>
  <w:style w:type="character" w:customStyle="1" w:styleId="UnresolvedMention1">
    <w:name w:val="Unresolved Mention1"/>
    <w:basedOn w:val="VarsaylanParagrafYazTipi"/>
    <w:uiPriority w:val="99"/>
    <w:semiHidden/>
    <w:unhideWhenUsed/>
    <w:rsid w:val="00406126"/>
    <w:rPr>
      <w:color w:val="605E5C"/>
      <w:shd w:val="clear" w:color="auto" w:fill="E1DFDD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472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65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0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5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8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4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0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16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0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mbfh.com.tr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ha\Desktop\Daimler%20allgemein\Templates\2020\November%202020\Mercedes-Benz%20AG_deutsch_COM-MB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="http://schemas.openxmlformats.org/officeDocument/2006/bibliography" xmlns:b="http://schemas.openxmlformats.org/officeDocument/2006/bibliography" xmlns:star_td="http://www.star-group.net/schemas/transit/filters/textdata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42cb5f-2f6a-4030-9b20-676360053bce" xsi:nil="true"/>
    <lcf76f155ced4ddcb4097134ff3c332f xmlns="9f52ed23-73ae-4a4d-aaaf-60c79e09676a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F38A404E8BD69E4AB2D41E7BEDF0D76D" ma:contentTypeVersion="18" ma:contentTypeDescription="Yeni belge oluşturun." ma:contentTypeScope="" ma:versionID="9e3baf02662cb74c99000c4741817484">
  <xsd:schema xmlns:xsd="http://www.w3.org/2001/XMLSchema" xmlns:xs="http://www.w3.org/2001/XMLSchema" xmlns:p="http://schemas.microsoft.com/office/2006/metadata/properties" xmlns:ns2="b842cb5f-2f6a-4030-9b20-676360053bce" xmlns:ns3="9f52ed23-73ae-4a4d-aaaf-60c79e09676a" targetNamespace="http://schemas.microsoft.com/office/2006/metadata/properties" ma:root="true" ma:fieldsID="83ae38c7b05131448af9b41dfbd0983c" ns2:_="" ns3:_="">
    <xsd:import namespace="b842cb5f-2f6a-4030-9b20-676360053bce"/>
    <xsd:import namespace="9f52ed23-73ae-4a4d-aaaf-60c79e09676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42cb5f-2f6a-4030-9b20-676360053bc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ylaşılanl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Ayrıntıları ile Paylaşıld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410301d-5c5e-44da-9ee0-b915c7df3032}" ma:internalName="TaxCatchAll" ma:showField="CatchAllData" ma:web="b842cb5f-2f6a-4030-9b20-676360053b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52ed23-73ae-4a4d-aaaf-60c79e0967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Resim Etiketleri" ma:readOnly="false" ma:fieldId="{5cf76f15-5ced-4ddc-b409-7134ff3c332f}" ma:taxonomyMulti="true" ma:sspId="4e7ffc24-5788-45c7-84b1-2ec583ca0d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A85FB1-72D3-4AD5-8D70-8091238FE2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D6D93B-736D-41B8-B912-B842269ACF31}">
  <ds:schemaRefs>
    <ds:schemaRef ds:uri="http://schemas.openxmlformats.org/officeDocument/2006/bibliography"/>
    <ds:schemaRef ds:uri="http://www.star-group.net/schemas/transit/filters/textdata"/>
  </ds:schemaRefs>
</ds:datastoreItem>
</file>

<file path=customXml/itemProps3.xml><?xml version="1.0" encoding="utf-8"?>
<ds:datastoreItem xmlns:ds="http://schemas.openxmlformats.org/officeDocument/2006/customXml" ds:itemID="{C6327E16-C55B-46C9-B033-84D323AF1D71}">
  <ds:schemaRefs>
    <ds:schemaRef ds:uri="http://schemas.microsoft.com/office/2006/metadata/properties"/>
    <ds:schemaRef ds:uri="http://schemas.microsoft.com/office/infopath/2007/PartnerControls"/>
    <ds:schemaRef ds:uri="b842cb5f-2f6a-4030-9b20-676360053bce"/>
    <ds:schemaRef ds:uri="9f52ed23-73ae-4a4d-aaaf-60c79e09676a"/>
  </ds:schemaRefs>
</ds:datastoreItem>
</file>

<file path=customXml/itemProps4.xml><?xml version="1.0" encoding="utf-8"?>
<ds:datastoreItem xmlns:ds="http://schemas.openxmlformats.org/officeDocument/2006/customXml" ds:itemID="{33FEC932-3190-4DCF-868B-8827B6F46D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42cb5f-2f6a-4030-9b20-676360053bce"/>
    <ds:schemaRef ds:uri="9f52ed23-73ae-4a4d-aaaf-60c79e0967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Mercedes-Benz AG_deutsch_COM-MB</Template>
  <TotalTime>1</TotalTime>
  <Pages>1</Pages>
  <Words>638</Words>
  <Characters>3642</Characters>
  <Application>Microsoft Office Word</Application>
  <DocSecurity>0</DocSecurity>
  <Lines>30</Lines>
  <Paragraphs>8</Paragraphs>
  <ScaleCrop>false</ScaleCrop>
  <HeadingPairs>
    <vt:vector size="6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3" baseType="lpstr">
      <vt:lpstr>Press Information</vt:lpstr>
      <vt:lpstr>Press Information</vt:lpstr>
      <vt:lpstr>Press Information</vt:lpstr>
    </vt:vector>
  </TitlesOfParts>
  <Company>Mercedes-Benz AG</Company>
  <LinksUpToDate>false</LinksUpToDate>
  <CharactersWithSpaces>4272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 Information</dc:title>
  <dc:creator>COM/MB</dc:creator>
  <cp:lastModifiedBy>Irem Sekerci</cp:lastModifiedBy>
  <cp:revision>4</cp:revision>
  <cp:lastPrinted>2019-10-24T15:33:00Z</cp:lastPrinted>
  <dcterms:created xsi:type="dcterms:W3CDTF">2024-07-09T12:54:00Z</dcterms:created>
  <dcterms:modified xsi:type="dcterms:W3CDTF">2024-07-09T13:28:00Z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0x010100F38A404E8BD69E4AB2D41E7BEDF0D76D</vt:lpwstr>
  </property>
  <property fmtid="{D5CDD505-2E9C-101B-9397-08002B2CF9AE}" pid="3" name="MSIP_Label_924dbb1d-991d-4bbd-aad5-33bac1d8ffaf_Enabled">
    <vt:lpwstr>true</vt:lpwstr>
  </property>
  <property fmtid="{D5CDD505-2E9C-101B-9397-08002B2CF9AE}" pid="4" name="MSIP_Label_924dbb1d-991d-4bbd-aad5-33bac1d8ffaf_SetDate">
    <vt:lpwstr>2023-08-22T09:44:30Z</vt:lpwstr>
  </property>
  <property fmtid="{D5CDD505-2E9C-101B-9397-08002B2CF9AE}" pid="5" name="MSIP_Label_924dbb1d-991d-4bbd-aad5-33bac1d8ffaf_Method">
    <vt:lpwstr>Standard</vt:lpwstr>
  </property>
  <property fmtid="{D5CDD505-2E9C-101B-9397-08002B2CF9AE}" pid="6" name="MSIP_Label_924dbb1d-991d-4bbd-aad5-33bac1d8ffaf_Name">
    <vt:lpwstr>924dbb1d-991d-4bbd-aad5-33bac1d8ffaf</vt:lpwstr>
  </property>
  <property fmtid="{D5CDD505-2E9C-101B-9397-08002B2CF9AE}" pid="7" name="MSIP_Label_924dbb1d-991d-4bbd-aad5-33bac1d8ffaf_SiteId">
    <vt:lpwstr>9652d7c2-1ccf-4940-8151-4a92bd474ed0</vt:lpwstr>
  </property>
  <property fmtid="{D5CDD505-2E9C-101B-9397-08002B2CF9AE}" pid="8" name="MSIP_Label_924dbb1d-991d-4bbd-aad5-33bac1d8ffaf_ActionId">
    <vt:lpwstr>62e5798e-b574-4300-90a8-ce5125d85239</vt:lpwstr>
  </property>
  <property fmtid="{D5CDD505-2E9C-101B-9397-08002B2CF9AE}" pid="9" name="MSIP_Label_924dbb1d-991d-4bbd-aad5-33bac1d8ffaf_ContentBits">
    <vt:lpwstr>0</vt:lpwstr>
  </property>
</Properties>
</file>